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2d78d83c0a72bc581108071a04701a39af47c7c"/>
    <w:p>
      <w:pPr>
        <w:pStyle w:val="Heading1"/>
      </w:pPr>
      <w:r>
        <w:t xml:space="preserve">Abstract Academic Document: The Role and Significance of Translator Interpreters in the Philippines, Manila</w:t>
      </w:r>
    </w:p>
    <w:p>
      <w:pPr>
        <w:pStyle w:val="FirstParagraph"/>
      </w:pPr>
      <w:r>
        <w:rPr>
          <w:bCs/>
          <w:b/>
        </w:rPr>
        <w:t xml:space="preserve">Abstract:</w:t>
      </w:r>
    </w:p>
    <w:p>
      <w:pPr>
        <w:pStyle w:val="BodyText"/>
      </w:pPr>
      <w:r>
        <w:t xml:space="preserve">In an increasingly globalized world, the role of</w:t>
      </w:r>
      <w:r>
        <w:t xml:space="preserve"> </w:t>
      </w:r>
      <w:r>
        <w:rPr>
          <w:bCs/>
          <w:b/>
        </w:rPr>
        <w:t xml:space="preserve">Translator Interpreter</w:t>
      </w:r>
      <w:r>
        <w:t xml:space="preserve"> </w:t>
      </w:r>
      <w:r>
        <w:t xml:space="preserve">professionals has become indispensable, particularly in regions characterized by multilingualism and cultural diversity. The</w:t>
      </w:r>
      <w:r>
        <w:t xml:space="preserve"> </w:t>
      </w:r>
      <w:r>
        <w:rPr>
          <w:bCs/>
          <w:b/>
        </w:rPr>
        <w:t xml:space="preserve">Philippines Manila</w:t>
      </w:r>
      <w:r>
        <w:t xml:space="preserve">, as a dynamic metropolitan hub, exemplifies this need due to its status as a cosmopolitan center with a rich linguistic landscape. This academic abstract explores the critical functions of</w:t>
      </w:r>
      <w:r>
        <w:t xml:space="preserve"> </w:t>
      </w:r>
      <w:r>
        <w:rPr>
          <w:bCs/>
          <w:b/>
        </w:rPr>
        <w:t xml:space="preserve">Translator Interpreter</w:t>
      </w:r>
      <w:r>
        <w:t xml:space="preserve">s in Manila, their challenges, and their contributions to fostering cross-cultural communication and socio-economic development.</w:t>
      </w:r>
    </w:p>
    <w:p>
      <w:pPr>
        <w:pStyle w:val="BodyText"/>
      </w:pPr>
      <w:r>
        <w:t xml:space="preserve">The</w:t>
      </w:r>
      <w:r>
        <w:t xml:space="preserve"> </w:t>
      </w:r>
      <w:r>
        <w:rPr>
          <w:bCs/>
          <w:b/>
        </w:rPr>
        <w:t xml:space="preserve">Philippines Manila</w:t>
      </w:r>
      <w:r>
        <w:t xml:space="preserve"> </w:t>
      </w:r>
      <w:r>
        <w:t xml:space="preserve">is home to a unique blend of indigenous languages, regional dialects, and global lingua francas. Filipino (Tagalog), English, Visayan dialects (e.g., Cebuano, Hiligaynon), Ilocano, and other minority languages coexist in both formal and informal settings. While English is widely used in business, education, and government sectors due to the country’s colonial history, local languages remain central to daily interactions among the populace. This linguistic diversity necessitates the expertise of</w:t>
      </w:r>
      <w:r>
        <w:t xml:space="preserve"> </w:t>
      </w:r>
      <w:r>
        <w:rPr>
          <w:bCs/>
          <w:b/>
        </w:rPr>
        <w:t xml:space="preserve">Translator Interpreter</w:t>
      </w:r>
      <w:r>
        <w:t xml:space="preserve">s who navigate these complexities to bridge communication gaps.</w:t>
      </w:r>
    </w:p>
    <w:p>
      <w:pPr>
        <w:pStyle w:val="BodyText"/>
      </w:pPr>
      <w:r>
        <w:t xml:space="preserve">The</w:t>
      </w:r>
      <w:r>
        <w:t xml:space="preserve"> </w:t>
      </w:r>
      <w:r>
        <w:rPr>
          <w:bCs/>
          <w:b/>
        </w:rPr>
        <w:t xml:space="preserve">Translator Interpreter</w:t>
      </w:r>
      <w:r>
        <w:t xml:space="preserve"> </w:t>
      </w:r>
      <w:r>
        <w:t xml:space="preserve">profession in Manila encompasses two primary domains: translation (written) and interpretation (spoken). Translators convert documents such as legal contracts, academic papers, and technical manuals into multiple languages while preserving meaning and context. Interpreters, on the other hand, facilitate real-time communication during meetings, court proceedings, medical consultations, and diplomatic dialogues. Both roles require not only linguistic proficiency but also cultural competence to ensure that nuances of tone, idiomatic expressions, and contextual subtleties are accurately conveyed.</w:t>
      </w:r>
    </w:p>
    <w:p>
      <w:pPr>
        <w:pStyle w:val="BodyText"/>
      </w:pPr>
      <w:r>
        <w:t xml:space="preserve">In Manila’s bustling business district of Makati or its sprawling government offices in the Pasay City area,</w:t>
      </w:r>
      <w:r>
        <w:t xml:space="preserve"> </w:t>
      </w:r>
      <w:r>
        <w:rPr>
          <w:bCs/>
          <w:b/>
        </w:rPr>
        <w:t xml:space="preserve">Translator Interpreter</w:t>
      </w:r>
      <w:r>
        <w:t xml:space="preserve">s play a pivotal role in international trade. Multinational corporations operating in the Philippines often require their services to communicate with local stakeholders, clients, and regulatory bodies. For instance, during negotiations between foreign investors and Filipino entrepreneurs, interpreters ensure that terms are understood accurately without ambiguity or misinterpretation. This is particularly crucial in sectors like finance, technology, and hospitality where precision is paramount.</w:t>
      </w:r>
    </w:p>
    <w:p>
      <w:pPr>
        <w:pStyle w:val="BodyText"/>
      </w:pPr>
      <w:r>
        <w:t xml:space="preserve">The healthcare sector in Manila also relies heavily on</w:t>
      </w:r>
      <w:r>
        <w:t xml:space="preserve"> </w:t>
      </w:r>
      <w:r>
        <w:rPr>
          <w:bCs/>
          <w:b/>
        </w:rPr>
        <w:t xml:space="preserve">Translator Interpreter</w:t>
      </w:r>
      <w:r>
        <w:t xml:space="preserve">s to address language barriers. Hospitals and clinics catering to diverse patient populations, such as the Metro Manila Medical Center or the National Kidney and Transplant Institute (NKTI), employ interpreters to facilitate effective communication between non-English-speaking patients and medical professionals. This ensures accurate diagnosis, informed consent, and adherence to treatment plans, ultimately improving patient outcomes.</w:t>
      </w:r>
    </w:p>
    <w:p>
      <w:pPr>
        <w:pStyle w:val="BodyText"/>
      </w:pPr>
      <w:r>
        <w:t xml:space="preserve">However,</w:t>
      </w:r>
      <w:r>
        <w:t xml:space="preserve"> </w:t>
      </w:r>
      <w:r>
        <w:rPr>
          <w:bCs/>
          <w:b/>
        </w:rPr>
        <w:t xml:space="preserve">Translator Interpreter</w:t>
      </w:r>
      <w:r>
        <w:t xml:space="preserve">s in the</w:t>
      </w:r>
      <w:r>
        <w:t xml:space="preserve"> </w:t>
      </w:r>
      <w:r>
        <w:rPr>
          <w:bCs/>
          <w:b/>
        </w:rPr>
        <w:t xml:space="preserve">Philippines Manila</w:t>
      </w:r>
      <w:r>
        <w:t xml:space="preserve"> </w:t>
      </w:r>
      <w:r>
        <w:t xml:space="preserve">face unique challenges. One major hurdle is the lack of standardized certification processes for professionals in this field. While some institutions offer training programs (e.g., the University of the Philippines Diliman’s School of Languages and Linguistics), there remains a gap between academic preparation and industry demands. Additionally, regional dialects and sociolects in Manila can complicate translation efforts, as idioms or colloquial expressions may not have direct equivalents in other languages.</w:t>
      </w:r>
    </w:p>
    <w:p>
      <w:pPr>
        <w:pStyle w:val="BodyText"/>
      </w:pPr>
      <w:r>
        <w:t xml:space="preserve">Cultural sensitivity is another critical factor. The</w:t>
      </w:r>
      <w:r>
        <w:t xml:space="preserve"> </w:t>
      </w:r>
      <w:r>
        <w:rPr>
          <w:bCs/>
          <w:b/>
        </w:rPr>
        <w:t xml:space="preserve">Philippines Manila</w:t>
      </w:r>
      <w:r>
        <w:t xml:space="preserve"> </w:t>
      </w:r>
      <w:r>
        <w:t xml:space="preserve">has a distinct cultural ethos shaped by indigenous traditions, Catholic influences, and modern urbanization. Misinterpretations of cultural norms—such as formal address in hierarchical contexts or the use of honorifics—can lead to misunderstandings in professional or diplomatic settings. Trained</w:t>
      </w:r>
      <w:r>
        <w:t xml:space="preserve"> </w:t>
      </w:r>
      <w:r>
        <w:rPr>
          <w:bCs/>
          <w:b/>
        </w:rPr>
        <w:t xml:space="preserve">Translator Interpreter</w:t>
      </w:r>
      <w:r>
        <w:t xml:space="preserve">s must be adept at navigating these layers to maintain respect and clarity.</w:t>
      </w:r>
    </w:p>
    <w:p>
      <w:pPr>
        <w:pStyle w:val="BodyText"/>
      </w:pPr>
      <w:r>
        <w:t xml:space="preserve">The rise of digital technology has also transformed the field, with</w:t>
      </w:r>
      <w:r>
        <w:t xml:space="preserve"> </w:t>
      </w:r>
      <w:r>
        <w:rPr>
          <w:bCs/>
          <w:b/>
        </w:rPr>
        <w:t xml:space="preserve">Translator Interpreter</w:t>
      </w:r>
      <w:r>
        <w:t xml:space="preserve">s leveraging tools like computer-assisted translation (CAT) software and remote interpretation platforms. In Manila, where tech-savvy professionals thrive, these innovations have expanded accessibility to interpretation services. For example, video conferencing platforms used by legal firms in Ortigas or academic institutions in Quezon City now integrate real-time transcription and AI-driven language processing to support multilingual communication.</w:t>
      </w:r>
    </w:p>
    <w:p>
      <w:pPr>
        <w:pStyle w:val="BodyText"/>
      </w:pPr>
      <w:r>
        <w:t xml:space="preserve">Furthermore, the</w:t>
      </w:r>
      <w:r>
        <w:t xml:space="preserve"> </w:t>
      </w:r>
      <w:r>
        <w:rPr>
          <w:bCs/>
          <w:b/>
        </w:rPr>
        <w:t xml:space="preserve">Philippines Manila</w:t>
      </w:r>
      <w:r>
        <w:t xml:space="preserve"> </w:t>
      </w:r>
      <w:r>
        <w:t xml:space="preserve">is a hub for international conferences and events hosted by organizations like the Asia Pacific Economic Cooperation (APEC) or the Philippine Association of Translators and Interpreters (PATI). These gatherings underscore the city’s role as a crossroads of global dialogue, where skilled</w:t>
      </w:r>
      <w:r>
        <w:t xml:space="preserve"> </w:t>
      </w:r>
      <w:r>
        <w:rPr>
          <w:bCs/>
          <w:b/>
        </w:rPr>
        <w:t xml:space="preserve">Translator Interpreter</w:t>
      </w:r>
      <w:r>
        <w:t xml:space="preserve">s are essential to ensuring seamless interactions among delegates from diverse linguistic backgrounds.</w:t>
      </w:r>
    </w:p>
    <w:p>
      <w:pPr>
        <w:pStyle w:val="BodyText"/>
      </w:pPr>
      <w:r>
        <w:t xml:space="preserve">Educational institutions in Manila, such as De La Salle University and Ateneo de Manila University, have recognized the growing demand for bilingual and multilingual professionals. They now offer specialized courses in translation studies, intercultural communication, and interpreting techniques. These programs emphasize not only language acquisition but also ethical considerations, such as confidentiality in legal settings or cultural neutrality in diplomatic missions.</w:t>
      </w:r>
    </w:p>
    <w:p>
      <w:pPr>
        <w:pStyle w:val="BodyText"/>
      </w:pPr>
      <w:r>
        <w:t xml:space="preserve">Despite these advancements, there is a need for greater collaboration between academia, industry stakeholders, and government bodies to establish rigorous standards for</w:t>
      </w:r>
      <w:r>
        <w:t xml:space="preserve"> </w:t>
      </w:r>
      <w:r>
        <w:rPr>
          <w:bCs/>
          <w:b/>
        </w:rPr>
        <w:t xml:space="preserve">Translator Interpreter</w:t>
      </w:r>
      <w:r>
        <w:t xml:space="preserve">s in the</w:t>
      </w:r>
      <w:r>
        <w:t xml:space="preserve"> </w:t>
      </w:r>
      <w:r>
        <w:rPr>
          <w:bCs/>
          <w:b/>
        </w:rPr>
        <w:t xml:space="preserve">Philippines Manila</w:t>
      </w:r>
      <w:r>
        <w:t xml:space="preserve">. This includes developing certification frameworks, promoting research on language policies, and investing in training programs that reflect the evolving needs of a globalized workforce.</w:t>
      </w:r>
    </w:p>
    <w:p>
      <w:pPr>
        <w:pStyle w:val="BodyText"/>
      </w:pPr>
      <w:r>
        <w:t xml:space="preserve">In conclusion,</w:t>
      </w:r>
      <w:r>
        <w:t xml:space="preserve"> </w:t>
      </w:r>
      <w:r>
        <w:rPr>
          <w:bCs/>
          <w:b/>
        </w:rPr>
        <w:t xml:space="preserve">Translator Interpreter</w:t>
      </w:r>
      <w:r>
        <w:t xml:space="preserve">s are vital to the socio-economic fabric of</w:t>
      </w:r>
      <w:r>
        <w:t xml:space="preserve"> </w:t>
      </w:r>
      <w:r>
        <w:rPr>
          <w:bCs/>
          <w:b/>
        </w:rPr>
        <w:t xml:space="preserve">Philippines Manila</w:t>
      </w:r>
      <w:r>
        <w:t xml:space="preserve">, enabling effective communication across linguistic and cultural divides. As the city continues to grow as a regional center for business, education, and international relations, the demand for skilled professionals in this field will only intensify. By addressing current challenges through academic collaboration, technological integration, and policy reform,</w:t>
      </w:r>
      <w:r>
        <w:t xml:space="preserve"> </w:t>
      </w:r>
      <w:r>
        <w:rPr>
          <w:bCs/>
          <w:b/>
        </w:rPr>
        <w:t xml:space="preserve">Philippines Manila</w:t>
      </w:r>
      <w:r>
        <w:t xml:space="preserve"> </w:t>
      </w:r>
      <w:r>
        <w:t xml:space="preserve">can solidify its position as a leader in multilingual communication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Philippines Manila</dc:title>
  <dc:creator/>
  <dc:language>en</dc:language>
  <cp:keywords/>
  <dcterms:created xsi:type="dcterms:W3CDTF">2026-07-19T05:38:23Z</dcterms:created>
  <dcterms:modified xsi:type="dcterms:W3CDTF">2026-07-19T05:38:23Z</dcterms:modified>
</cp:coreProperties>
</file>

<file path=docProps/custom.xml><?xml version="1.0" encoding="utf-8"?>
<Properties xmlns="http://schemas.openxmlformats.org/officeDocument/2006/custom-properties" xmlns:vt="http://schemas.openxmlformats.org/officeDocument/2006/docPropsVTypes"/>
</file>