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a74632107ef822bfbabf6dc9f4f0913cfdd50f6"/>
    <w:p>
      <w:pPr>
        <w:pStyle w:val="Heading1"/>
      </w:pPr>
      <w:r>
        <w:t xml:space="preserve">Abstract Academic Document: The Role of Translator Interpreter in Saudi Arabia Jeddah</w:t>
      </w:r>
    </w:p>
    <w:p>
      <w:pPr>
        <w:pStyle w:val="FirstParagraph"/>
      </w:pPr>
      <w:r>
        <w:rPr>
          <w:bCs/>
          <w:b/>
        </w:rPr>
        <w:t xml:space="preserve">Abstract academic:</w:t>
      </w:r>
    </w:p>
    <w:p>
      <w:pPr>
        <w:pStyle w:val="BodyText"/>
      </w:pPr>
      <w:r>
        <w:t xml:space="preserve">In the rapidly evolving socio-economic landscape of</w:t>
      </w:r>
      <w:r>
        <w:t xml:space="preserve"> </w:t>
      </w:r>
      <w:r>
        <w:rPr>
          <w:bCs/>
          <w:b/>
        </w:rPr>
        <w:t xml:space="preserve">Saudi Arabia Jeddah</w:t>
      </w:r>
      <w:r>
        <w:t xml:space="preserve">, the role of a professional translator and interpreter has become increasingly critical. This academic abstract explores the multifaceted significance of translators and interpreters in facilitating cross-cultural communication, ensuring effective collaboration between local and international stakeholders, and supporting the Kingdom’s Vision 2030 initiative. Focusing on</w:t>
      </w:r>
      <w:r>
        <w:t xml:space="preserve"> </w:t>
      </w:r>
      <w:r>
        <w:rPr>
          <w:bCs/>
          <w:b/>
        </w:rPr>
        <w:t xml:space="preserve">Jeddah</w:t>
      </w:r>
      <w:r>
        <w:t xml:space="preserve"> </w:t>
      </w:r>
      <w:r>
        <w:t xml:space="preserve">as a hub of commercial, cultural, and diplomatic activity within Saudi Arabia, this study examines the unique challenges faced by translators and interpreters in this region while highlighting their contributions to linguistic accessibility, economic growth, and social integration.</w:t>
      </w:r>
    </w:p>
    <w:p>
      <w:pPr>
        <w:pStyle w:val="BodyText"/>
      </w:pPr>
      <w:r>
        <w:rPr>
          <w:bCs/>
          <w:b/>
        </w:rPr>
        <w:t xml:space="preserve">Saudi Arabia Jeddah</w:t>
      </w:r>
      <w:r>
        <w:t xml:space="preserve">, renowned for its strategic geographical location on the Red Sea coast, serves as a gateway for global trade and tourism. The city’s dynamic environment hosts a diverse population of expatriates from over 100 nationalities, creating an urgent demand for skilled professionals who can bridge linguistic and cultural divides. In this context,</w:t>
      </w:r>
      <w:r>
        <w:t xml:space="preserve"> </w:t>
      </w:r>
      <w:r>
        <w:rPr>
          <w:bCs/>
          <w:b/>
        </w:rPr>
        <w:t xml:space="preserve">Translator Interpreter</w:t>
      </w:r>
      <w:r>
        <w:t xml:space="preserve"> </w:t>
      </w:r>
      <w:r>
        <w:t xml:space="preserve">roles have transcended traditional boundaries to encompass not only language translation but also cultural mediation, ethical considerations, and technological adaptation. This document analyzes how these roles align with the broader goals of Saudi Arabia’s national development plans while addressing specific challenges unique to Jeddah’s multicultural setting.</w:t>
      </w:r>
    </w:p>
    <w:p>
      <w:pPr>
        <w:pStyle w:val="BodyText"/>
      </w:pPr>
      <w:r>
        <w:t xml:space="preserve">The study begins by defining the dual responsibilities of a translator and interpreter in modern contexts. A</w:t>
      </w:r>
      <w:r>
        <w:t xml:space="preserve"> </w:t>
      </w:r>
      <w:r>
        <w:rPr>
          <w:bCs/>
          <w:b/>
        </w:rPr>
        <w:t xml:space="preserve">Translator Interpreter</w:t>
      </w:r>
      <w:r>
        <w:t xml:space="preserve"> </w:t>
      </w:r>
      <w:r>
        <w:t xml:space="preserve">is not merely a linguistic facilitator but also an intermediary who ensures accuracy, context-appropriate communication, and cultural sensitivity. In</w:t>
      </w:r>
      <w:r>
        <w:t xml:space="preserve"> </w:t>
      </w:r>
      <w:r>
        <w:rPr>
          <w:bCs/>
          <w:b/>
        </w:rPr>
        <w:t xml:space="preserve">Saudi Arabia Jeddah</w:t>
      </w:r>
      <w:r>
        <w:t xml:space="preserve">, where Arabic is the official language but English is widely used in business and academia, bilingual proficiency has become a prerequisite for professionals in sectors such as healthcare, legal services, education, and international trade. The abstract further delves into the ethical dimensions of translation work, emphasizing the importance of confidentiality, impartiality, and adherence to Saudi Arabian laws governing cross-border communication.</w:t>
      </w:r>
    </w:p>
    <w:p>
      <w:pPr>
        <w:pStyle w:val="BodyText"/>
      </w:pPr>
      <w:r>
        <w:rPr>
          <w:bCs/>
          <w:b/>
        </w:rPr>
        <w:t xml:space="preserve">Saudi Arabia Jeddah</w:t>
      </w:r>
      <w:r>
        <w:t xml:space="preserve">’s economic diversification under Vision 2030 has led to a surge in foreign investment and multinational corporations establishing operations in the region. This has heightened the demand for</w:t>
      </w:r>
      <w:r>
        <w:t xml:space="preserve"> </w:t>
      </w:r>
      <w:r>
        <w:rPr>
          <w:bCs/>
          <w:b/>
        </w:rPr>
        <w:t xml:space="preserve">Translator Interpreter</w:t>
      </w:r>
      <w:r>
        <w:t xml:space="preserve"> </w:t>
      </w:r>
      <w:r>
        <w:t xml:space="preserve">services, particularly in sectors such as real estate, technology, and hospitality. For instance, construction projects involving international teams require interpreters who can navigate technical jargon and cultural nuances. Similarly, healthcare institutions must rely on skilled translators to ensure patients from non-Arabic-speaking backgrounds receive accurate medical information. The abstract highlights case studies of such scenarios in Jeddah to illustrate the practical implications of translation work.</w:t>
      </w:r>
    </w:p>
    <w:p>
      <w:pPr>
        <w:pStyle w:val="BodyText"/>
      </w:pPr>
      <w:r>
        <w:t xml:space="preserve">Technological advancements have also reshaped the role of</w:t>
      </w:r>
      <w:r>
        <w:t xml:space="preserve"> </w:t>
      </w:r>
      <w:r>
        <w:rPr>
          <w:bCs/>
          <w:b/>
        </w:rPr>
        <w:t xml:space="preserve">Translator Interpreter</w:t>
      </w:r>
      <w:r>
        <w:t xml:space="preserve"> </w:t>
      </w:r>
      <w:r>
        <w:t xml:space="preserve">in</w:t>
      </w:r>
      <w:r>
        <w:t xml:space="preserve"> </w:t>
      </w:r>
      <w:r>
        <w:rPr>
          <w:bCs/>
          <w:b/>
        </w:rPr>
        <w:t xml:space="preserve">Saudi Arabia Jeddah</w:t>
      </w:r>
      <w:r>
        <w:t xml:space="preserve">. The integration of machine translation tools and AI-driven platforms has introduced both opportunities and challenges. While these technologies enhance efficiency, they cannot fully replace the nuanced understanding and cultural expertise provided by human translators. This document critiques the over-reliance on automated systems in sensitive sectors like legal documentation and diplomatic negotiations, where human judgment is irreplaceable. It also explores how professionals in Jeddah are adapting to digital trends by upskilling in areas such as remote interpretation via video conferencing and cloud-based translation software.</w:t>
      </w:r>
    </w:p>
    <w:p>
      <w:pPr>
        <w:pStyle w:val="BodyText"/>
      </w:pPr>
      <w:r>
        <w:t xml:space="preserve">Another critical aspect of the study is the linguistic diversity within</w:t>
      </w:r>
      <w:r>
        <w:t xml:space="preserve"> </w:t>
      </w:r>
      <w:r>
        <w:rPr>
          <w:bCs/>
          <w:b/>
        </w:rPr>
        <w:t xml:space="preserve">Saudi Arabia Jeddah</w:t>
      </w:r>
      <w:r>
        <w:t xml:space="preserve">. While Modern Standard Arabic (MSA) is the lingua franca, colloquial dialects such as Hejazi Arabic dominate everyday interactions. Additionally, expatriate communities speak languages like Urdu, Tagalog, and Mandarin. A proficient</w:t>
      </w:r>
      <w:r>
        <w:t xml:space="preserve"> </w:t>
      </w:r>
      <w:r>
        <w:rPr>
          <w:bCs/>
          <w:b/>
        </w:rPr>
        <w:t xml:space="preserve">Translator Interpreter</w:t>
      </w:r>
      <w:r>
        <w:t xml:space="preserve"> </w:t>
      </w:r>
      <w:r>
        <w:t xml:space="preserve">must be adept at navigating this linguistic mosaic while maintaining the integrity of the original message. The abstract underscores the importance of cultural competence in translation work, emphasizing how a deep understanding of local customs and social norms can prevent miscommunication or offense.</w:t>
      </w:r>
    </w:p>
    <w:p>
      <w:pPr>
        <w:pStyle w:val="BodyText"/>
      </w:pPr>
      <w:r>
        <w:t xml:space="preserve">Educational institutions in</w:t>
      </w:r>
      <w:r>
        <w:t xml:space="preserve"> </w:t>
      </w:r>
      <w:r>
        <w:rPr>
          <w:bCs/>
          <w:b/>
        </w:rPr>
        <w:t xml:space="preserve">Jeddah</w:t>
      </w:r>
      <w:r>
        <w:t xml:space="preserve"> </w:t>
      </w:r>
      <w:r>
        <w:t xml:space="preserve">have also recognized the value of training future generations of translators and interpreters. Universities such as King Abdulaziz University and the Saudi Electronic University now offer specialized programs in translation studies, with a focus on Arabic-English language pairs. These programs incorporate modules on Islamic culture, regional geopolitics, and ethical guidelines for translation work in Saudi Arabia. The abstract evaluates the effectiveness of these curricula in preparing students to meet the demands of</w:t>
      </w:r>
      <w:r>
        <w:t xml:space="preserve"> </w:t>
      </w:r>
      <w:r>
        <w:rPr>
          <w:bCs/>
          <w:b/>
        </w:rPr>
        <w:t xml:space="preserve">Saudi Arabia Jeddah</w:t>
      </w:r>
      <w:r>
        <w:t xml:space="preserve">’s evolving market.</w:t>
      </w:r>
    </w:p>
    <w:p>
      <w:pPr>
        <w:pStyle w:val="BodyText"/>
      </w:pPr>
      <w:r>
        <w:t xml:space="preserve">Moreover, this document addresses the challenges faced by</w:t>
      </w:r>
      <w:r>
        <w:t xml:space="preserve"> </w:t>
      </w:r>
      <w:r>
        <w:rPr>
          <w:bCs/>
          <w:b/>
        </w:rPr>
        <w:t xml:space="preserve">Translator Interpreter</w:t>
      </w:r>
      <w:r>
        <w:t xml:space="preserve"> </w:t>
      </w:r>
      <w:r>
        <w:t xml:space="preserve">professionals in Jeddah. These include navigating legal restrictions on foreign labor, ensuring compliance with Saudi Arabian data privacy laws, and managing the high-pressure demands of simultaneous interpretation in conferences and business meetings. It also highlights the need for standardized certification processes to ensure quality control in translation services across sectors.</w:t>
      </w:r>
    </w:p>
    <w:p>
      <w:pPr>
        <w:pStyle w:val="BodyText"/>
      </w:pPr>
      <w:r>
        <w:t xml:space="preserve">In conclusion, this academic abstract reaffirms the indispensable role of</w:t>
      </w:r>
      <w:r>
        <w:t xml:space="preserve"> </w:t>
      </w:r>
      <w:r>
        <w:rPr>
          <w:bCs/>
          <w:b/>
        </w:rPr>
        <w:t xml:space="preserve">Translator Interpreter</w:t>
      </w:r>
      <w:r>
        <w:t xml:space="preserve"> </w:t>
      </w:r>
      <w:r>
        <w:t xml:space="preserve">professionals in</w:t>
      </w:r>
      <w:r>
        <w:t xml:space="preserve"> </w:t>
      </w:r>
      <w:r>
        <w:rPr>
          <w:bCs/>
          <w:b/>
        </w:rPr>
        <w:t xml:space="preserve">Saudi Arabia Jeddah</w:t>
      </w:r>
      <w:r>
        <w:t xml:space="preserve">. As the city continues to grow as a global business and cultural hub, their expertise will remain vital in fostering cross-cultural understanding and supporting national development objectives. Future research should focus on quantifying the economic impact of translation services, exploring emerging trends in AI-assisted interpretation, and developing culturally specific training frameworks for</w:t>
      </w:r>
      <w:r>
        <w:t xml:space="preserve"> </w:t>
      </w:r>
      <w:r>
        <w:rPr>
          <w:bCs/>
          <w:b/>
        </w:rPr>
        <w:t xml:space="preserve">Saudi Arabia Jeddah</w:t>
      </w:r>
      <w:r>
        <w:t xml:space="preserve">’s unique context.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Saudi Arabia Jeddah</dc:title>
  <dc:creator/>
  <dc:language>en</dc:language>
  <cp:keywords/>
  <dcterms:created xsi:type="dcterms:W3CDTF">2026-07-21T05:42:41Z</dcterms:created>
  <dcterms:modified xsi:type="dcterms:W3CDTF">2026-07-21T05:42:41Z</dcterms:modified>
</cp:coreProperties>
</file>

<file path=docProps/custom.xml><?xml version="1.0" encoding="utf-8"?>
<Properties xmlns="http://schemas.openxmlformats.org/officeDocument/2006/custom-properties" xmlns:vt="http://schemas.openxmlformats.org/officeDocument/2006/docPropsVTypes"/>
</file>