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Translator</w:t>
      </w:r>
      <w:r>
        <w:t xml:space="preserve"> </w:t>
      </w:r>
      <w:r>
        <w:t xml:space="preserve">Interpreter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6" w:name="Xb3719a0ff226247af99a8ef59e313e3879cf8a3"/>
    <w:p>
      <w:pPr>
        <w:pStyle w:val="Heading1"/>
      </w:pPr>
      <w:r>
        <w:t xml:space="preserve">Abstract Academic Document: The Role of Translator Interpreter in Thailand Bangkok</w:t>
      </w:r>
    </w:p>
    <w:p>
      <w:pPr>
        <w:pStyle w:val="FirstParagraph"/>
      </w:pPr>
      <w:r>
        <w:rPr>
          <w:bCs/>
          <w:b/>
        </w:rPr>
        <w:t xml:space="preserve">Abstract:</w:t>
      </w:r>
    </w:p>
    <w:p>
      <w:pPr>
        <w:pStyle w:val="BodyText"/>
      </w:pPr>
      <w:r>
        <w:t xml:space="preserve">The role of a translator interpreter in the context of global communication and cross-cultural interaction has become increasingly vital, particularly in cosmopolitan urban centers like Bangkok, Thailand. As a hub for international business, tourism, and diplomatic engagement, Bangkok presents unique linguistic and cultural challenges that demand specialized expertise from translators and interpreters. This academic abstract explores the significance of translator-interpreter roles in Thailand’s capital city, examining their contributions to multilingual communication, the socio-cultural dynamics of language use in Bangkok, and the professional competencies required for effective service delivery in this dynamic environment. The study also addresses contemporary challenges faced by professionals operating within Thailand’s legal and cultural frameworks while emphasizing the evolving landscape of translation technologies and ethical considerations.</w:t>
      </w:r>
    </w:p>
    <w:bookmarkStart w:id="20" w:name="introduction"/>
    <w:p>
      <w:pPr>
        <w:pStyle w:val="Heading2"/>
      </w:pPr>
      <w:r>
        <w:t xml:space="preserve">Introduction</w:t>
      </w:r>
    </w:p>
    <w:p>
      <w:pPr>
        <w:pStyle w:val="FirstParagraph"/>
      </w:pPr>
      <w:r>
        <w:t xml:space="preserve">Bangkok, as Thailand’s political, economic, and cultural capital, is a melting pot of linguistic diversity. The official language is Thai (Standard Thai), but the city is home to numerous regional dialects, as well as immigrant communities that speak Chinese (Mandarin and Cantonese), Khmer, Vietnamese, and English. Additionally, Bangkok’s role as a global tourist destination and its growing international business sector necessitate seamless communication between Thai speakers and non-Thai speakers. In this context, the translator interpreter plays a critical role in facilitating accurate and culturally sensitive exchanges across industries such as healthcare, legal services, tourism, education, and diplomacy.</w:t>
      </w:r>
    </w:p>
    <w:p>
      <w:pPr>
        <w:pStyle w:val="BodyText"/>
      </w:pPr>
      <w:r>
        <w:t xml:space="preserve">The academic focus of this document is to analyze the translator-interpreter profession in Bangkok through a socio-linguistic lens. It highlights how the unique linguistic landscape of Thailand’s capital shapes the demands placed on professionals in this field. Furthermore, it emphasizes the importance of cultural competence and ethical standards for translators and interpreters operating within Thai society.</w:t>
      </w:r>
    </w:p>
    <w:bookmarkEnd w:id="20"/>
    <w:bookmarkStart w:id="21" w:name="the-linguistic-landscape-of-bangkok"/>
    <w:p>
      <w:pPr>
        <w:pStyle w:val="Heading2"/>
      </w:pPr>
      <w:r>
        <w:t xml:space="preserve">The Linguistic Landscape of Bangkok</w:t>
      </w:r>
    </w:p>
    <w:p>
      <w:pPr>
        <w:pStyle w:val="FirstParagraph"/>
      </w:pPr>
      <w:r>
        <w:t xml:space="preserve">Bangkok’s multilingual environment is shaped by its historical role as a crossroads for trade, migration, and globalization. While Standard Thai remains the dominant language in formal settings, informal conversations often include code-switching or the use of regional dialects such as Central Thai (the most widely spoken variant) alongside English. The city’s large expatriate community has also led to an increased reliance on English as a lingua franca in international business and academic contexts.</w:t>
      </w:r>
    </w:p>
    <w:p>
      <w:pPr>
        <w:pStyle w:val="BodyText"/>
      </w:pPr>
      <w:r>
        <w:t xml:space="preserve">However, this linguistic diversity poses significant challenges for translators and interpreters. For instance, understanding the nuances of Thai social hierarchies—such as the use of honorifics or formal titles—is crucial for accurate interpretation in professional or governmental settings. Additionally, idiomatic expressions in Thai may not translate directly into English or other languages without losing their cultural context.</w:t>
      </w:r>
    </w:p>
    <w:bookmarkEnd w:id="21"/>
    <w:bookmarkStart w:id="22" w:name="X8334f4f59e2c5df0be20e7b68871574a351db8f"/>
    <w:p>
      <w:pPr>
        <w:pStyle w:val="Heading2"/>
      </w:pPr>
      <w:r>
        <w:t xml:space="preserve">The Role of Translator Interpreter in Bangkok’s Context</w:t>
      </w:r>
    </w:p>
    <w:p>
      <w:pPr>
        <w:pStyle w:val="FirstParagraph"/>
      </w:pPr>
      <w:r>
        <w:t xml:space="preserve">In Bangkok, translators and interpreters are required to navigate complex scenarios that involve both language and culture. Their work spans a wide range of fields, including:</w:t>
      </w:r>
    </w:p>
    <w:p>
      <w:pPr>
        <w:numPr>
          <w:ilvl w:val="0"/>
          <w:numId w:val="1001"/>
        </w:numPr>
        <w:pStyle w:val="Compact"/>
      </w:pPr>
      <w:r>
        <w:rPr>
          <w:bCs/>
          <w:b/>
        </w:rPr>
        <w:t xml:space="preserve">Business Communication:</w:t>
      </w:r>
      <w:r>
        <w:t xml:space="preserve"> </w:t>
      </w:r>
      <w:r>
        <w:t xml:space="preserve">Facilitating negotiations between Thai companies and international partners, ensuring clarity in contracts, marketing materials, and corporate presentations.</w:t>
      </w:r>
    </w:p>
    <w:p>
      <w:pPr>
        <w:numPr>
          <w:ilvl w:val="0"/>
          <w:numId w:val="1001"/>
        </w:numPr>
        <w:pStyle w:val="Compact"/>
      </w:pPr>
      <w:r>
        <w:rPr>
          <w:bCs/>
          <w:b/>
        </w:rPr>
        <w:t xml:space="preserve">Tourism and Hospitality:</w:t>
      </w:r>
      <w:r>
        <w:t xml:space="preserve"> </w:t>
      </w:r>
      <w:r>
        <w:t xml:space="preserve">Assisting tourists with language barriers through on-the-spot interpretation services or multilingual signage.</w:t>
      </w:r>
    </w:p>
    <w:p>
      <w:pPr>
        <w:numPr>
          <w:ilvl w:val="0"/>
          <w:numId w:val="1001"/>
        </w:numPr>
        <w:pStyle w:val="Compact"/>
      </w:pPr>
      <w:r>
        <w:rPr>
          <w:bCs/>
          <w:b/>
        </w:rPr>
        <w:t xml:space="preserve">Legal Services:</w:t>
      </w:r>
      <w:r>
        <w:t xml:space="preserve"> </w:t>
      </w:r>
      <w:r>
        <w:t xml:space="preserve">Providing court interpreters for legal proceedings involving non-Thai speakers, ensuring accurate translation of legal documents and testimonies.</w:t>
      </w:r>
    </w:p>
    <w:p>
      <w:pPr>
        <w:numPr>
          <w:ilvl w:val="0"/>
          <w:numId w:val="1001"/>
        </w:numPr>
        <w:pStyle w:val="Compact"/>
      </w:pPr>
      <w:r>
        <w:rPr>
          <w:bCs/>
          <w:b/>
        </w:rPr>
        <w:t xml:space="preserve">Healthcare:</w:t>
      </w:r>
      <w:r>
        <w:t xml:space="preserve"> </w:t>
      </w:r>
      <w:r>
        <w:t xml:space="preserve">Translating medical information for patients with limited Thai proficiency, bridging communication gaps between healthcare providers and patients.</w:t>
      </w:r>
    </w:p>
    <w:p>
      <w:pPr>
        <w:pStyle w:val="FirstParagraph"/>
      </w:pPr>
      <w:r>
        <w:t xml:space="preserve">The success of a translator interpreter in Bangkok hinges on their ability to adapt to the city’s fast-paced environment and cultural expectations. For example, in business settings, maintaining formality and respect is often essential, while in tourist contexts, clarity and efficiency take precedence. Professional interpreters must also be familiar with Thailand’s laws regarding translation accuracy and confidentiality.</w:t>
      </w:r>
    </w:p>
    <w:bookmarkEnd w:id="22"/>
    <w:bookmarkStart w:id="23" w:name="X5c4a0b6db0866118c7ab2a0dbdf6f6174c0527f"/>
    <w:p>
      <w:pPr>
        <w:pStyle w:val="Heading2"/>
      </w:pPr>
      <w:r>
        <w:t xml:space="preserve">Challenges Faced by Translators Interpreters in Bangkok</w:t>
      </w:r>
    </w:p>
    <w:p>
      <w:pPr>
        <w:pStyle w:val="FirstParagraph"/>
      </w:pPr>
      <w:r>
        <w:t xml:space="preserve">Despite the growing demand for their services, translators and interpreters in Bangkok face several challenges:</w:t>
      </w:r>
    </w:p>
    <w:p>
      <w:pPr>
        <w:numPr>
          <w:ilvl w:val="0"/>
          <w:numId w:val="1002"/>
        </w:numPr>
        <w:pStyle w:val="Compact"/>
      </w:pPr>
      <w:r>
        <w:rPr>
          <w:bCs/>
          <w:b/>
        </w:rPr>
        <w:t xml:space="preserve">Linguistic Complexity:</w:t>
      </w:r>
      <w:r>
        <w:t xml:space="preserve"> </w:t>
      </w:r>
      <w:r>
        <w:t xml:space="preserve">Thai is a tonal language with many homonyms, making it particularly challenging for non-native speakers to interpret accurately without deep cultural knowledge.</w:t>
      </w:r>
    </w:p>
    <w:p>
      <w:pPr>
        <w:numPr>
          <w:ilvl w:val="0"/>
          <w:numId w:val="1002"/>
        </w:numPr>
        <w:pStyle w:val="Compact"/>
      </w:pPr>
      <w:r>
        <w:rPr>
          <w:bCs/>
          <w:b/>
        </w:rPr>
        <w:t xml:space="preserve">Cultural Nuances:</w:t>
      </w:r>
      <w:r>
        <w:t xml:space="preserve"> </w:t>
      </w:r>
      <w:r>
        <w:t xml:space="preserve">Misinterpretation of gestures, humor, or social norms can lead to misunderstandings in professional or diplomatic settings.</w:t>
      </w:r>
    </w:p>
    <w:p>
      <w:pPr>
        <w:numPr>
          <w:ilvl w:val="0"/>
          <w:numId w:val="1002"/>
        </w:numPr>
        <w:pStyle w:val="Compact"/>
      </w:pPr>
      <w:r>
        <w:rPr>
          <w:bCs/>
          <w:b/>
        </w:rPr>
        <w:t xml:space="preserve">Technological Limitations:</w:t>
      </w:r>
      <w:r>
        <w:t xml:space="preserve"> </w:t>
      </w:r>
      <w:r>
        <w:t xml:space="preserve">While machine translation tools are becoming more advanced, they often fail to capture the subtleties of Thai language and cultural context.</w:t>
      </w:r>
    </w:p>
    <w:p>
      <w:pPr>
        <w:numPr>
          <w:ilvl w:val="0"/>
          <w:numId w:val="1002"/>
        </w:numPr>
        <w:pStyle w:val="Compact"/>
      </w:pPr>
      <w:r>
        <w:rPr>
          <w:bCs/>
          <w:b/>
        </w:rPr>
        <w:t xml:space="preserve">Ethical Constraints:</w:t>
      </w:r>
      <w:r>
        <w:t xml:space="preserve"> </w:t>
      </w:r>
      <w:r>
        <w:t xml:space="preserve">Translators and interpreters must navigate ethical dilemmas such as confidentiality in legal cases or maintaining neutrality in sensitive political discussions.</w:t>
      </w:r>
    </w:p>
    <w:p>
      <w:pPr>
        <w:pStyle w:val="FirstParagraph"/>
      </w:pPr>
      <w:r>
        <w:t xml:space="preserve">In response to these challenges, many professionals in Bangkok pursue specialized training programs that combine language instruction with cultural studies. Institutions such as the Thai Language Institute at Thammasat University and private language schools offer courses tailored to the needs of translators and interpreters working in multicultural environments.</w:t>
      </w:r>
    </w:p>
    <w:bookmarkEnd w:id="23"/>
    <w:bookmarkStart w:id="24" w:name="X0b28f8e0e7f4037932521a759f71a54ed3b8ba1"/>
    <w:p>
      <w:pPr>
        <w:pStyle w:val="Heading2"/>
      </w:pPr>
      <w:r>
        <w:t xml:space="preserve">Technological Advancements and Future Trends</w:t>
      </w:r>
    </w:p>
    <w:p>
      <w:pPr>
        <w:pStyle w:val="FirstParagraph"/>
      </w:pPr>
      <w:r>
        <w:t xml:space="preserve">The rise of artificial intelligence (AI) and machine translation technologies has transformed the field of translation in Bangkok. Tools like Google Translate, DeepL, and specialized Computer-Assisted Translation (CAT) software are increasingly used to support human interpreters. However, these tools are not a substitute for professional expertise; they require post-editing by native speakers to ensure accuracy.</w:t>
      </w:r>
    </w:p>
    <w:p>
      <w:pPr>
        <w:pStyle w:val="BodyText"/>
      </w:pPr>
      <w:r>
        <w:t xml:space="preserve">Looking ahead, the demand for skilled translator-interpreters in Bangkok is expected to grow as the city continues its trajectory as a global business and cultural hub. Future trends may include:</w:t>
      </w:r>
    </w:p>
    <w:p>
      <w:pPr>
        <w:numPr>
          <w:ilvl w:val="0"/>
          <w:numId w:val="1003"/>
        </w:numPr>
        <w:pStyle w:val="Compact"/>
      </w:pPr>
      <w:r>
        <w:t xml:space="preserve">The integration of AI-driven translation systems with real-time interpretation services for virtual meetings.</w:t>
      </w:r>
    </w:p>
    <w:p>
      <w:pPr>
        <w:numPr>
          <w:ilvl w:val="0"/>
          <w:numId w:val="1003"/>
        </w:numPr>
        <w:pStyle w:val="Compact"/>
      </w:pPr>
      <w:r>
        <w:t xml:space="preserve">Greater emphasis on ethical guidelines for translators and interpreters, particularly in politically sensitive contexts.</w:t>
      </w:r>
    </w:p>
    <w:p>
      <w:pPr>
        <w:numPr>
          <w:ilvl w:val="0"/>
          <w:numId w:val="1003"/>
        </w:numPr>
        <w:pStyle w:val="Compact"/>
      </w:pPr>
      <w:r>
        <w:t xml:space="preserve">Expansion of multilingual education programs to cultivate a new generation of professionals fluent in both Thai and other international languages.</w:t>
      </w:r>
    </w:p>
    <w:bookmarkEnd w:id="24"/>
    <w:bookmarkStart w:id="25" w:name="conclusion"/>
    <w:p>
      <w:pPr>
        <w:pStyle w:val="Heading2"/>
      </w:pPr>
      <w:r>
        <w:t xml:space="preserve">Conclusion</w:t>
      </w:r>
    </w:p>
    <w:p>
      <w:pPr>
        <w:pStyle w:val="FirstParagraph"/>
      </w:pPr>
      <w:r>
        <w:t xml:space="preserve">The translator interpreter is an indispensable figure in the linguistic and cultural ecosystem of Bangkok, Thailand. Their work ensures that communication remains effective, respectful, and accurate across diverse sectors. As Bangkok continues to evolve as a global city, the role of these professionals will remain critical to fostering international collaboration while preserving Thai cultural heritage. This academic abstract underscores the importance of investing in training, technology, and ethical standards to meet the growing demands of this vital profession in Thailand’s capital.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Translator Interpreter in Thailand Bangkok</dc:title>
  <dc:creator/>
  <dc:language>en</dc:language>
  <cp:keywords/>
  <dcterms:created xsi:type="dcterms:W3CDTF">2026-07-21T11:01:49Z</dcterms:created>
  <dcterms:modified xsi:type="dcterms:W3CDTF">2026-07-21T11:01:49Z</dcterms:modified>
</cp:coreProperties>
</file>

<file path=docProps/custom.xml><?xml version="1.0" encoding="utf-8"?>
<Properties xmlns="http://schemas.openxmlformats.org/officeDocument/2006/custom-properties" xmlns:vt="http://schemas.openxmlformats.org/officeDocument/2006/docPropsVTypes"/>
</file>