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Translator</w:t>
      </w:r>
      <w:r>
        <w:t xml:space="preserve"> </w:t>
      </w:r>
      <w:r>
        <w:t xml:space="preserve">Interpreter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6" w:name="X9c600daa3f31ca894176682de4221445d014903"/>
    <w:p>
      <w:pPr>
        <w:pStyle w:val="Heading1"/>
      </w:pPr>
      <w:r>
        <w:t xml:space="preserve">Abstract Academic Document on the Role of a Translator Interpreter in the United Arab Emirates, Abu Dhabi</w:t>
      </w:r>
    </w:p>
    <w:p>
      <w:pPr>
        <w:pStyle w:val="FirstParagraph"/>
      </w:pPr>
      <w:r>
        <w:t xml:space="preserve">In an increasingly interconnected global landscape, the role of a</w:t>
      </w:r>
      <w:r>
        <w:t xml:space="preserve"> </w:t>
      </w:r>
      <w:r>
        <w:rPr>
          <w:bCs/>
          <w:b/>
        </w:rPr>
        <w:t xml:space="preserve">Translator Interpreter</w:t>
      </w:r>
      <w:r>
        <w:t xml:space="preserve"> </w:t>
      </w:r>
      <w:r>
        <w:t xml:space="preserve">has become pivotal in fostering cross-cultural communication and ensuring linguistic accuracy across diverse professional and academic domains. This abstract academic document explores the significance of such professionals within the context of the</w:t>
      </w:r>
      <w:r>
        <w:t xml:space="preserve"> </w:t>
      </w:r>
      <w:r>
        <w:rPr>
          <w:bCs/>
          <w:b/>
        </w:rPr>
        <w:t xml:space="preserve">United Arab Emirates (UAE)</w:t>
      </w:r>
      <w:r>
        <w:t xml:space="preserve">, with a specific focus on</w:t>
      </w:r>
      <w:r>
        <w:t xml:space="preserve"> </w:t>
      </w:r>
      <w:r>
        <w:rPr>
          <w:bCs/>
          <w:b/>
        </w:rPr>
        <w:t xml:space="preserve">Abu Dhabi</w:t>
      </w:r>
      <w:r>
        <w:t xml:space="preserve">. As a cosmopolitan hub characterized by its multicultural population, economic diversification, and commitment to international collaboration, Abu Dhabi necessitates skilled translators and interpreters who can navigate the complexities of multilingual communication. This study analyzes the historical, cultural, and contemporary relevance of the</w:t>
      </w:r>
      <w:r>
        <w:t xml:space="preserve"> </w:t>
      </w:r>
      <w:r>
        <w:rPr>
          <w:bCs/>
          <w:b/>
        </w:rPr>
        <w:t xml:space="preserve">Translator Interpreter</w:t>
      </w:r>
      <w:r>
        <w:t xml:space="preserve"> </w:t>
      </w:r>
      <w:r>
        <w:t xml:space="preserve">profession in Abu Dhabi while addressing the unique challenges and opportunities it presents.</w:t>
      </w:r>
    </w:p>
    <w:bookmarkStart w:id="20" w:name="Xf8b7e98fc6bbd20e18e44c3b2a944aaf9639ee4"/>
    <w:p>
      <w:pPr>
        <w:pStyle w:val="Heading2"/>
      </w:pPr>
      <w:r>
        <w:t xml:space="preserve">The Context of Abu Dhabi: A Multicultural Crossroads</w:t>
      </w:r>
    </w:p>
    <w:p>
      <w:pPr>
        <w:pStyle w:val="FirstParagraph"/>
      </w:pPr>
      <w:r>
        <w:t xml:space="preserve">The</w:t>
      </w:r>
      <w:r>
        <w:t xml:space="preserve"> </w:t>
      </w:r>
      <w:r>
        <w:rPr>
          <w:bCs/>
          <w:b/>
        </w:rPr>
        <w:t xml:space="preserve">United Arab Emirates Abu Dhabi</w:t>
      </w:r>
      <w:r>
        <w:t xml:space="preserve">, as the capital city and a leading economic center of the UAE, hosts a vibrant tapestry of cultures, languages, and nationalities. From expatriate communities to international business ventures and academic institutions, the demand for precise translation and interpretation services has surged. The UAE’s official language is Arabic (Modern Standard Arabic), but English is widely used in governmental, educational, and commercial sectors. Additionally, regional dialects such as Gulf Arabic are prevalent among the local population. This linguistic diversity creates a unique environment where</w:t>
      </w:r>
      <w:r>
        <w:t xml:space="preserve"> </w:t>
      </w:r>
      <w:r>
        <w:rPr>
          <w:bCs/>
          <w:b/>
        </w:rPr>
        <w:t xml:space="preserve">Translator Interpreters</w:t>
      </w:r>
      <w:r>
        <w:t xml:space="preserve"> </w:t>
      </w:r>
      <w:r>
        <w:t xml:space="preserve">play a critical role in bridging gaps between speakers of different languages and cultural backgrounds.</w:t>
      </w:r>
    </w:p>
    <w:bookmarkEnd w:id="20"/>
    <w:bookmarkStart w:id="21" w:name="Xf772df0589ab979acd90b8521a1850e8197934e"/>
    <w:p>
      <w:pPr>
        <w:pStyle w:val="Heading2"/>
      </w:pPr>
      <w:r>
        <w:t xml:space="preserve">The Role and Responsibilities of a Translator Interpreter in Abu Dhabi</w:t>
      </w:r>
    </w:p>
    <w:p>
      <w:pPr>
        <w:pStyle w:val="FirstParagraph"/>
      </w:pPr>
      <w:r>
        <w:t xml:space="preserve">A</w:t>
      </w:r>
      <w:r>
        <w:t xml:space="preserve"> </w:t>
      </w:r>
      <w:r>
        <w:rPr>
          <w:bCs/>
          <w:b/>
        </w:rPr>
        <w:t xml:space="preserve">Translator Interpreter</w:t>
      </w:r>
      <w:r>
        <w:t xml:space="preserve"> </w:t>
      </w:r>
      <w:r>
        <w:t xml:space="preserve">is not merely a language converter but an intermediary who ensures effective communication while respecting cultural nuances. In Abu Dhabi, professionals in this field are employed across various sectors, including government agencies, healthcare facilities, educational institutions, legal services, and multinational corporations. Their responsibilities extend beyond literal translation; they must convey meaning accurately while adhering to the context of the conversation or document.</w:t>
      </w:r>
    </w:p>
    <w:p>
      <w:pPr>
        <w:pStyle w:val="BodyText"/>
      </w:pPr>
      <w:r>
        <w:t xml:space="preserve">For instance, in diplomatic settings such as international conferences hosted in Abu Dhabi—like the World Government Summit or Expo 2020—the need for interpreters who understand both formal and informal language structures is paramount. Similarly, in healthcare environments, accurate translation can be life-saving, ensuring that patients with limited Arabic proficiency receive proper medical treatment. The role of a</w:t>
      </w:r>
      <w:r>
        <w:t xml:space="preserve"> </w:t>
      </w:r>
      <w:r>
        <w:rPr>
          <w:bCs/>
          <w:b/>
        </w:rPr>
        <w:t xml:space="preserve">Translator Interpreter</w:t>
      </w:r>
      <w:r>
        <w:t xml:space="preserve"> </w:t>
      </w:r>
      <w:r>
        <w:t xml:space="preserve">thus requires not only linguistic expertise but also cultural sensitivity and adaptability.</w:t>
      </w:r>
    </w:p>
    <w:bookmarkEnd w:id="21"/>
    <w:bookmarkStart w:id="22" w:name="X7ec284396e2ecb7c61b9757bc0d72c437ca386b"/>
    <w:p>
      <w:pPr>
        <w:pStyle w:val="Heading2"/>
      </w:pPr>
      <w:r>
        <w:t xml:space="preserve">Challenges Faced by Translators and Interpreters in the UAE</w:t>
      </w:r>
    </w:p>
    <w:p>
      <w:pPr>
        <w:pStyle w:val="FirstParagraph"/>
      </w:pPr>
      <w:r>
        <w:t xml:space="preserve">The dynamic nature of the UAE’s socio-political environment presents unique challenges for</w:t>
      </w:r>
      <w:r>
        <w:t xml:space="preserve"> </w:t>
      </w:r>
      <w:r>
        <w:rPr>
          <w:bCs/>
          <w:b/>
        </w:rPr>
        <w:t xml:space="preserve">Translator Interpreters</w:t>
      </w:r>
      <w:r>
        <w:t xml:space="preserve">. One primary challenge is the coexistence of multiple languages and dialects. While Arabic (Modern Standard Arabic) is the official language, many expatriates in Abu Dhabi communicate in languages such as English, Hindi, Urdu, Tagalog, and others. Translators must navigate these linguistic variations while maintaining consistency in terminology across sectors like law or finance.</w:t>
      </w:r>
    </w:p>
    <w:p>
      <w:pPr>
        <w:pStyle w:val="BodyText"/>
      </w:pPr>
      <w:r>
        <w:t xml:space="preserve">Another significant challenge lies in the rapid pace of technological advancement. The rise of automated translation tools and AI-driven communication systems has raised questions about the relevance of human interpreters. However, studies indicate that human</w:t>
      </w:r>
      <w:r>
        <w:t xml:space="preserve"> </w:t>
      </w:r>
      <w:r>
        <w:rPr>
          <w:bCs/>
          <w:b/>
        </w:rPr>
        <w:t xml:space="preserve">Translator Interpreters</w:t>
      </w:r>
      <w:r>
        <w:t xml:space="preserve"> </w:t>
      </w:r>
      <w:r>
        <w:t xml:space="preserve">remain irreplaceable in contexts where cultural context, tone, and nuance are critical. For example, in legal proceedings or high-stakes negotiations involving Emirati stakeholders and international partners, the precision of a trained interpreter cannot be matched by machine translation.</w:t>
      </w:r>
    </w:p>
    <w:bookmarkEnd w:id="22"/>
    <w:bookmarkStart w:id="23" w:name="Xdbc7af40c5b53fed4159051cdd4776645024c66"/>
    <w:p>
      <w:pPr>
        <w:pStyle w:val="Heading2"/>
      </w:pPr>
      <w:r>
        <w:t xml:space="preserve">Educational and Professional Development Opportunities in Abu Dhabi</w:t>
      </w:r>
    </w:p>
    <w:p>
      <w:pPr>
        <w:pStyle w:val="FirstParagraph"/>
      </w:pPr>
      <w:r>
        <w:t xml:space="preserve">To meet the growing demand for skilled</w:t>
      </w:r>
      <w:r>
        <w:t xml:space="preserve"> </w:t>
      </w:r>
      <w:r>
        <w:rPr>
          <w:bCs/>
          <w:b/>
        </w:rPr>
        <w:t xml:space="preserve">Translator Interpreters</w:t>
      </w:r>
      <w:r>
        <w:t xml:space="preserve">, educational institutions in the UAE have begun offering specialized programs. Universities such as the United Arab Emirates University (UEU) and Khalifa University provide courses in translation studies, linguistics, and intercultural communication. These programs emphasize not only language proficiency but also cross-cultural competencies essential for working in Abu Dhabi’s multicultural environment.</w:t>
      </w:r>
    </w:p>
    <w:p>
      <w:pPr>
        <w:pStyle w:val="BodyText"/>
      </w:pPr>
      <w:r>
        <w:t xml:space="preserve">Furthermore, professional certification from globally recognized bodies such as the American Translators Association (ATA) or the Institute of Translation and Interpreting (ITI) is increasingly valued. In Abu Dhabi, certifications aligned with the UAE’s Ministry of Human Resources and Emiratization policies are also gaining prominence. Such qualifications ensure that</w:t>
      </w:r>
      <w:r>
        <w:t xml:space="preserve"> </w:t>
      </w:r>
      <w:r>
        <w:rPr>
          <w:bCs/>
          <w:b/>
        </w:rPr>
        <w:t xml:space="preserve">Translator Interpreters</w:t>
      </w:r>
      <w:r>
        <w:t xml:space="preserve"> </w:t>
      </w:r>
      <w:r>
        <w:t xml:space="preserve">meet rigorous standards of accuracy, ethical practice, and cultural awareness.</w:t>
      </w:r>
    </w:p>
    <w:bookmarkEnd w:id="23"/>
    <w:bookmarkStart w:id="24" w:name="X589e65da2fa953ea7f17101de615dfaaac94eab"/>
    <w:p>
      <w:pPr>
        <w:pStyle w:val="Heading2"/>
      </w:pPr>
      <w:r>
        <w:t xml:space="preserve">The Future of Translation and Interpretation in Abu Dhabi</w:t>
      </w:r>
    </w:p>
    <w:p>
      <w:pPr>
        <w:pStyle w:val="FirstParagraph"/>
      </w:pPr>
      <w:r>
        <w:t xml:space="preserve">As the UAE continues to position itself as a global leader in trade, innovation, and diplomacy, the role of</w:t>
      </w:r>
      <w:r>
        <w:t xml:space="preserve"> </w:t>
      </w:r>
      <w:r>
        <w:rPr>
          <w:bCs/>
          <w:b/>
        </w:rPr>
        <w:t xml:space="preserve">Translator Interpreters</w:t>
      </w:r>
      <w:r>
        <w:t xml:space="preserve"> </w:t>
      </w:r>
      <w:r>
        <w:t xml:space="preserve">will only grow more critical. The integration of emerging technologies—such as real-time AI interpretation systems—may streamline certain tasks but will also necessitate that professionals adapt by mastering digital tools while retaining their human-centric skills.</w:t>
      </w:r>
    </w:p>
    <w:p>
      <w:pPr>
        <w:pStyle w:val="BodyText"/>
      </w:pPr>
      <w:r>
        <w:t xml:space="preserve">Apart from technological advancements, the future of translation in Abu Dhabi is likely to be shaped by global events and economic shifts. For example, as the UAE expands its trade agreements with Asia and Africa, the demand for interpreters fluent in Chinese, Japanese, or French will rise. Moreover, the increasing emphasis on Arabic language education abroad will create opportunities for</w:t>
      </w:r>
      <w:r>
        <w:t xml:space="preserve"> </w:t>
      </w:r>
      <w:r>
        <w:rPr>
          <w:bCs/>
          <w:b/>
        </w:rPr>
        <w:t xml:space="preserve">Translator Interpreters</w:t>
      </w:r>
      <w:r>
        <w:t xml:space="preserve"> </w:t>
      </w:r>
      <w:r>
        <w:t xml:space="preserve">to serve as cultural ambassadors.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Translator Interpreter</w:t>
      </w:r>
      <w:r>
        <w:t xml:space="preserve"> </w:t>
      </w:r>
      <w:r>
        <w:t xml:space="preserve">in the</w:t>
      </w:r>
      <w:r>
        <w:t xml:space="preserve"> </w:t>
      </w:r>
      <w:r>
        <w:rPr>
          <w:bCs/>
          <w:b/>
        </w:rPr>
        <w:t xml:space="preserve">United Arab Emirates Abu Dhabi</w:t>
      </w:r>
      <w:r>
        <w:t xml:space="preserve"> </w:t>
      </w:r>
      <w:r>
        <w:t xml:space="preserve">is indispensable to the city’s continued growth and international engagement. This abstract academic document underscores the need for rigorous training, cultural sensitivity, and adaptability in this profession. As Abu Dhabi evolves into a global hub for commerce, education, and diplomacy, investing in skilled</w:t>
      </w:r>
      <w:r>
        <w:t xml:space="preserve"> </w:t>
      </w:r>
      <w:r>
        <w:rPr>
          <w:bCs/>
          <w:b/>
        </w:rPr>
        <w:t xml:space="preserve">Translator Interpreters</w:t>
      </w:r>
      <w:r>
        <w:t xml:space="preserve"> </w:t>
      </w:r>
      <w:r>
        <w:t xml:space="preserve">will be vital to ensuring seamless communication across linguistic and cultural boundaries.</w:t>
      </w:r>
    </w:p>
    <w:p>
      <w:pPr>
        <w:pStyle w:val="BodyText"/>
      </w:pPr>
      <w:r>
        <w:t xml:space="preserve">The interplay between tradition and modernity in the UAE necessitates that</w:t>
      </w:r>
      <w:r>
        <w:t xml:space="preserve"> </w:t>
      </w:r>
      <w:r>
        <w:rPr>
          <w:bCs/>
          <w:b/>
        </w:rPr>
        <w:t xml:space="preserve">Translator Interpreters</w:t>
      </w:r>
      <w:r>
        <w:t xml:space="preserve"> </w:t>
      </w:r>
      <w:r>
        <w:t xml:space="preserve">not only preserve the integrity of language but also foster mutual understanding among diverse communities. By addressing the unique challenges and opportunities presented by Abu Dhabi’s dynamic landscape, this study highlights the enduring importance of professional translation and interpretation in shaping a harmonious global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a Translator Interpreter in the United Arab Emirates, Abu Dhabi</dc:title>
  <dc:creator/>
  <cp:keywords/>
  <dcterms:created xsi:type="dcterms:W3CDTF">2026-07-23T08:32:20Z</dcterms:created>
  <dcterms:modified xsi:type="dcterms:W3CDTF">2026-07-23T08:32:20Z</dcterms:modified>
</cp:coreProperties>
</file>

<file path=docProps/custom.xml><?xml version="1.0" encoding="utf-8"?>
<Properties xmlns="http://schemas.openxmlformats.org/officeDocument/2006/custom-properties" xmlns:vt="http://schemas.openxmlformats.org/officeDocument/2006/docPropsVTypes"/>
</file>