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01cead4d4301b52a943c3c64780deff203b91fb"/>
    <w:p>
      <w:pPr>
        <w:pStyle w:val="Heading1"/>
      </w:pPr>
      <w:r>
        <w:t xml:space="preserve">Abstract Academic Document: The Role and Challenges of the University Lecturer in Argentina, Buenos Aires</w:t>
      </w:r>
    </w:p>
    <w:p>
      <w:pPr>
        <w:pStyle w:val="FirstParagraph"/>
      </w:pPr>
      <w:r>
        <w:t xml:space="preserve">The academic landscape of higher education in Argentina has long been shaped by a complex interplay of historical, political, and socio-economic factors. Among the most pivotal figures within this system is the</w:t>
      </w:r>
      <w:r>
        <w:t xml:space="preserve"> </w:t>
      </w:r>
      <w:r>
        <w:rPr>
          <w:bCs/>
          <w:b/>
        </w:rPr>
        <w:t xml:space="preserve">University Lecturer</w:t>
      </w:r>
      <w:r>
        <w:t xml:space="preserve">, whose role extends beyond mere instruction to encompass mentorship, research dissemination, and institutional leadership. This abstract academic document provides an in-depth analysis of the</w:t>
      </w:r>
      <w:r>
        <w:t xml:space="preserve"> </w:t>
      </w:r>
      <w:r>
        <w:rPr>
          <w:bCs/>
          <w:b/>
        </w:rPr>
        <w:t xml:space="preserve">University Lecturer</w:t>
      </w:r>
      <w:r>
        <w:t xml:space="preserve"> </w:t>
      </w:r>
      <w:r>
        <w:t xml:space="preserve">in the context of Argentina’s higher education framework, with a specific focus on Buenos Aires—the nation’s intellectual and cultural epicenter. By examining their responsibilities, challenges, and contributions within this dynamic environment, this document underscores the significance of their role in shaping educational policies and academic outcomes in the region.</w:t>
      </w:r>
    </w:p>
    <w:bookmarkStart w:id="20" w:name="X2488c8aa62b97d7138dc5763f69845e03de2082"/>
    <w:p>
      <w:pPr>
        <w:pStyle w:val="Heading2"/>
      </w:pPr>
      <w:r>
        <w:t xml:space="preserve">1. Introduction: The University Lecturer as a Pillar of Higher Education</w:t>
      </w:r>
    </w:p>
    <w:p>
      <w:pPr>
        <w:pStyle w:val="FirstParagraph"/>
      </w:pPr>
      <w:r>
        <w:t xml:space="preserve">The</w:t>
      </w:r>
      <w:r>
        <w:t xml:space="preserve"> </w:t>
      </w:r>
      <w:r>
        <w:rPr>
          <w:bCs/>
          <w:b/>
        </w:rPr>
        <w:t xml:space="preserve">University Lecturer</w:t>
      </w:r>
      <w:r>
        <w:t xml:space="preserve"> </w:t>
      </w:r>
      <w:r>
        <w:t xml:space="preserve">is a cornerstone of Argentina’s academic system, particularly within the prestigious institutions of Buenos Aires such as the Universidad de Buenos Aires (UBA), Universidad Nacional de Buenos Aires (UNB), and other state and private universities. These educators are responsible for delivering specialized knowledge, fostering critical thinking, and engaging in scholarly research that aligns with national and international academic standards. In a city like Buenos Aires—home to over 15 million people and the heart of Argentina’s educational infrastructure—the</w:t>
      </w:r>
      <w:r>
        <w:t xml:space="preserve"> </w:t>
      </w:r>
      <w:r>
        <w:rPr>
          <w:bCs/>
          <w:b/>
        </w:rPr>
        <w:t xml:space="preserve">University Lecturer</w:t>
      </w:r>
      <w:r>
        <w:t xml:space="preserve"> </w:t>
      </w:r>
      <w:r>
        <w:t xml:space="preserve">occupies a unique position at the intersection of academia, public policy, and societal development.</w:t>
      </w:r>
    </w:p>
    <w:bookmarkEnd w:id="20"/>
    <w:bookmarkStart w:id="21" w:name="X859dce21bca6cd7be3776cf056fbf9971aa28c5"/>
    <w:p>
      <w:pPr>
        <w:pStyle w:val="Heading2"/>
      </w:pPr>
      <w:r>
        <w:t xml:space="preserve">2. Roles and Responsibilities of the University Lecturer in Argentina</w:t>
      </w:r>
    </w:p>
    <w:p>
      <w:pPr>
        <w:pStyle w:val="FirstParagraph"/>
      </w:pPr>
      <w:r>
        <w:t xml:space="preserve">The multifaceted role of a</w:t>
      </w:r>
      <w:r>
        <w:t xml:space="preserve"> </w:t>
      </w:r>
      <w:r>
        <w:rPr>
          <w:bCs/>
          <w:b/>
        </w:rPr>
        <w:t xml:space="preserve">University Lecturer</w:t>
      </w:r>
      <w:r>
        <w:t xml:space="preserve"> </w:t>
      </w:r>
      <w:r>
        <w:t xml:space="preserve">in Argentina extends beyond traditional teaching duties. They are expected to:</w:t>
      </w:r>
    </w:p>
    <w:p>
      <w:pPr>
        <w:numPr>
          <w:ilvl w:val="0"/>
          <w:numId w:val="1001"/>
        </w:numPr>
        <w:pStyle w:val="Compact"/>
      </w:pPr>
      <w:r>
        <w:rPr>
          <w:bCs/>
          <w:b/>
        </w:rPr>
        <w:t xml:space="preserve">Educate:</w:t>
      </w:r>
      <w:r>
        <w:t xml:space="preserve"> </w:t>
      </w:r>
      <w:r>
        <w:t xml:space="preserve">Design and deliver courses across disciplines, often integrating theoretical and practical knowledge tailored to the needs of diverse student populations.</w:t>
      </w:r>
    </w:p>
    <w:p>
      <w:pPr>
        <w:numPr>
          <w:ilvl w:val="0"/>
          <w:numId w:val="1001"/>
        </w:numPr>
        <w:pStyle w:val="Compact"/>
      </w:pPr>
      <w:r>
        <w:rPr>
          <w:bCs/>
          <w:b/>
        </w:rPr>
        <w:t xml:space="preserve">Conduct Research:</w:t>
      </w:r>
      <w:r>
        <w:t xml:space="preserve"> </w:t>
      </w:r>
      <w:r>
        <w:t xml:space="preserve">Publish scholarly articles, participate in academic conferences, and secure funding for research projects that contribute to global or regional knowledge production.</w:t>
      </w:r>
    </w:p>
    <w:p>
      <w:pPr>
        <w:numPr>
          <w:ilvl w:val="0"/>
          <w:numId w:val="1001"/>
        </w:numPr>
        <w:pStyle w:val="Compact"/>
      </w:pPr>
      <w:r>
        <w:rPr>
          <w:bCs/>
          <w:b/>
        </w:rPr>
        <w:t xml:space="preserve">Mentor Students:</w:t>
      </w:r>
      <w:r>
        <w:t xml:space="preserve"> </w:t>
      </w:r>
      <w:r>
        <w:t xml:space="preserve">Guide undergraduates, postgraduates, and doctoral candidates through academic advising, thesis supervision, and career development.</w:t>
      </w:r>
    </w:p>
    <w:p>
      <w:pPr>
        <w:numPr>
          <w:ilvl w:val="0"/>
          <w:numId w:val="1001"/>
        </w:numPr>
        <w:pStyle w:val="Compact"/>
      </w:pPr>
      <w:r>
        <w:rPr>
          <w:bCs/>
          <w:b/>
        </w:rPr>
        <w:t xml:space="preserve">Participate in Institutional Governance:</w:t>
      </w:r>
      <w:r>
        <w:t xml:space="preserve"> </w:t>
      </w:r>
      <w:r>
        <w:t xml:space="preserve">Contribute to decision-making processes at the departmental or university level, ensuring alignment with institutional goals and public policy mandates.</w:t>
      </w:r>
    </w:p>
    <w:p>
      <w:pPr>
        <w:pStyle w:val="FirstParagraph"/>
      </w:pPr>
      <w:r>
        <w:t xml:space="preserve">In Buenos Aires, where universities are often at the forefront of socio-political debates, lecturers also play a crucial role in addressing contemporary issues such as inequality, technological innovation, and environmental sustainability. Their work is deeply intertwined with Argentina’s educational reforms and its alignment with global academic trends.</w:t>
      </w:r>
    </w:p>
    <w:bookmarkEnd w:id="21"/>
    <w:bookmarkStart w:id="22" w:name="X69cd9f2381c0c0a3cb8557b65fa55125c5ac911"/>
    <w:p>
      <w:pPr>
        <w:pStyle w:val="Heading2"/>
      </w:pPr>
      <w:r>
        <w:t xml:space="preserve">3. Challenges Faced by University Lecturers in Buenos Aires</w:t>
      </w:r>
    </w:p>
    <w:p>
      <w:pPr>
        <w:pStyle w:val="FirstParagraph"/>
      </w:pPr>
      <w:r>
        <w:t xml:space="preserve">Despite their vital contributions,</w:t>
      </w:r>
      <w:r>
        <w:t xml:space="preserve"> </w:t>
      </w:r>
      <w:r>
        <w:rPr>
          <w:bCs/>
          <w:b/>
        </w:rPr>
        <w:t xml:space="preserve">University Lecturers</w:t>
      </w:r>
      <w:r>
        <w:t xml:space="preserve"> </w:t>
      </w:r>
      <w:r>
        <w:t xml:space="preserve">in Buenos Aires navigate a landscape marked by significant challenges. These include:</w:t>
      </w:r>
    </w:p>
    <w:p>
      <w:pPr>
        <w:numPr>
          <w:ilvl w:val="0"/>
          <w:numId w:val="1002"/>
        </w:numPr>
        <w:pStyle w:val="Compact"/>
      </w:pPr>
      <w:r>
        <w:rPr>
          <w:bCs/>
          <w:b/>
        </w:rPr>
        <w:t xml:space="preserve">Funding Constraints:</w:t>
      </w:r>
      <w:r>
        <w:t xml:space="preserve"> </w:t>
      </w:r>
      <w:r>
        <w:t xml:space="preserve">Many public universities face chronic underfunding, limiting resources for research infrastructure, technology upgrades, and student support services.</w:t>
      </w:r>
    </w:p>
    <w:p>
      <w:pPr>
        <w:numPr>
          <w:ilvl w:val="0"/>
          <w:numId w:val="1002"/>
        </w:numPr>
        <w:pStyle w:val="Compact"/>
      </w:pPr>
      <w:r>
        <w:rPr>
          <w:bCs/>
          <w:b/>
        </w:rPr>
        <w:t xml:space="preserve">Bureaucratic Hurdles:</w:t>
      </w:r>
      <w:r>
        <w:t xml:space="preserve"> </w:t>
      </w:r>
      <w:r>
        <w:t xml:space="preserve">Complex administrative processes often hinder the efficient allocation of grants and the implementation of innovative teaching methods.</w:t>
      </w:r>
    </w:p>
    <w:p>
      <w:pPr>
        <w:numPr>
          <w:ilvl w:val="0"/>
          <w:numId w:val="1002"/>
        </w:numPr>
        <w:pStyle w:val="Compact"/>
      </w:pPr>
      <w:r>
        <w:rPr>
          <w:bCs/>
          <w:b/>
        </w:rPr>
        <w:t xml:space="preserve">Workload Imbalances:</w:t>
      </w:r>
      <w:r>
        <w:t xml:space="preserve"> </w:t>
      </w:r>
      <w:r>
        <w:t xml:space="preserve">Lecturers frequently juggle heavy teaching loads with research obligations, leading to burnout and reduced academic output.</w:t>
      </w:r>
    </w:p>
    <w:p>
      <w:pPr>
        <w:numPr>
          <w:ilvl w:val="0"/>
          <w:numId w:val="1002"/>
        </w:numPr>
        <w:pStyle w:val="Compact"/>
      </w:pPr>
      <w:r>
        <w:rPr>
          <w:bCs/>
          <w:b/>
        </w:rPr>
        <w:t xml:space="preserve">Cultural and Political Pressures:</w:t>
      </w:r>
      <w:r>
        <w:t xml:space="preserve"> </w:t>
      </w:r>
      <w:r>
        <w:t xml:space="preserve">In a city like Buenos Aires, where academia is often politicized, lecturers may face scrutiny over their ideological stances or institutional affiliations.</w:t>
      </w:r>
    </w:p>
    <w:p>
      <w:pPr>
        <w:pStyle w:val="FirstParagraph"/>
      </w:pPr>
      <w:r>
        <w:t xml:space="preserve">These challenges are compounded by Argentina’s fluctuating economic climate, which has historically affected the stability of public sector salaries and academic funding. For instance, during periods of inflation or austerity measures, universities in Buenos Aires have struggled to retain qualified faculty or invest in modern pedagogical tools.</w:t>
      </w:r>
    </w:p>
    <w:bookmarkEnd w:id="22"/>
    <w:bookmarkStart w:id="23" w:name="X3f3849f045243bcb0782ad552fe0c7a7c9c5ce8"/>
    <w:p>
      <w:pPr>
        <w:pStyle w:val="Heading2"/>
      </w:pPr>
      <w:r>
        <w:t xml:space="preserve">4. The University Lecturer and Argentina’s Educational Reforms</w:t>
      </w:r>
    </w:p>
    <w:p>
      <w:pPr>
        <w:pStyle w:val="FirstParagraph"/>
      </w:pPr>
      <w:r>
        <w:t xml:space="preserve">The role of the</w:t>
      </w:r>
      <w:r>
        <w:t xml:space="preserve"> </w:t>
      </w:r>
      <w:r>
        <w:rPr>
          <w:bCs/>
          <w:b/>
        </w:rPr>
        <w:t xml:space="preserve">University Lecturer</w:t>
      </w:r>
      <w:r>
        <w:t xml:space="preserve"> </w:t>
      </w:r>
      <w:r>
        <w:t xml:space="preserve">has been central to Argentina’s ongoing educational reforms, particularly in Buenos Aires. Recent initiatives aimed at enhancing academic quality include the introduction of competency-based curricula, increased emphasis on digital literacy, and partnerships with international universities. In this context, lecturers are tasked with adapting their teaching methodologies to meet these evolving standards while maintaining pedagogical excellence.</w:t>
      </w:r>
    </w:p>
    <w:p>
      <w:pPr>
        <w:pStyle w:val="BodyText"/>
      </w:pPr>
      <w:r>
        <w:t xml:space="preserve">For example, the Ministry of Education in Buenos Aires has prioritized projects such as</w:t>
      </w:r>
      <w:r>
        <w:t xml:space="preserve"> </w:t>
      </w:r>
      <w:r>
        <w:rPr>
          <w:iCs/>
          <w:i/>
        </w:rPr>
        <w:t xml:space="preserve">“Educación de Calidad para Todos”</w:t>
      </w:r>
      <w:r>
        <w:t xml:space="preserve"> </w:t>
      </w:r>
      <w:r>
        <w:t xml:space="preserve">(Quality Education for All), which seeks to bridge gaps in access and equity.</w:t>
      </w:r>
      <w:r>
        <w:t xml:space="preserve"> </w:t>
      </w:r>
      <w:r>
        <w:rPr>
          <w:bCs/>
          <w:b/>
        </w:rPr>
        <w:t xml:space="preserve">University Lecturers</w:t>
      </w:r>
      <w:r>
        <w:t xml:space="preserve"> </w:t>
      </w:r>
      <w:r>
        <w:t xml:space="preserve">are pivotal in this effort, designing inclusive curricula that cater to students from diverse socio-economic backgrounds.</w:t>
      </w:r>
    </w:p>
    <w:bookmarkEnd w:id="23"/>
    <w:bookmarkStart w:id="24" w:name="X33c1a895f416b22b2181a47c6feeb03c4d55787"/>
    <w:p>
      <w:pPr>
        <w:pStyle w:val="Heading2"/>
      </w:pPr>
      <w:r>
        <w:t xml:space="preserve">5. Impact on Students and Academic Communities</w:t>
      </w:r>
    </w:p>
    <w:p>
      <w:pPr>
        <w:pStyle w:val="FirstParagraph"/>
      </w:pPr>
      <w:r>
        <w:t xml:space="preserve">The influence of the</w:t>
      </w:r>
      <w:r>
        <w:t xml:space="preserve"> </w:t>
      </w:r>
      <w:r>
        <w:rPr>
          <w:bCs/>
          <w:b/>
        </w:rPr>
        <w:t xml:space="preserve">University Lecturer</w:t>
      </w:r>
      <w:r>
        <w:t xml:space="preserve"> </w:t>
      </w:r>
      <w:r>
        <w:t xml:space="preserve">extends beyond the classroom, shaping the intellectual culture of Buenos Aires’ academic communities. By fostering critical inquiry and interdisciplinary collaboration, they contribute to a vibrant scholarly environment that attracts students and researchers from across Latin America. Furthermore, their mentorship often determines the career trajectories of emerging scholars, influencing Argentina’s future academic leadership.</w:t>
      </w:r>
    </w:p>
    <w:p>
      <w:pPr>
        <w:pStyle w:val="BodyText"/>
      </w:pPr>
      <w:r>
        <w:t xml:space="preserve">Studies conducted in Buenos Aires have shown that lecturers who prioritize student engagement and employ active learning strategies achieve higher retention rates and improved academic performance among students. This underscores the need for ongoing professional development programs tailored to the specific needs of</w:t>
      </w:r>
      <w:r>
        <w:t xml:space="preserve"> </w:t>
      </w:r>
      <w:r>
        <w:rPr>
          <w:bCs/>
          <w:b/>
        </w:rPr>
        <w:t xml:space="preserve">University Lecturers</w:t>
      </w:r>
      <w:r>
        <w:t xml:space="preserve"> </w:t>
      </w:r>
      <w:r>
        <w:t xml:space="preserve">in the region.</w:t>
      </w:r>
    </w:p>
    <w:bookmarkEnd w:id="24"/>
    <w:bookmarkStart w:id="25" w:name="X08f888c4b6d01b6fe0abb88ce32f96a9613cb8e"/>
    <w:p>
      <w:pPr>
        <w:pStyle w:val="Heading2"/>
      </w:pPr>
      <w:r>
        <w:t xml:space="preserve">6. Case Studies: University Lecturers in Buenos Aires</w:t>
      </w:r>
    </w:p>
    <w:p>
      <w:pPr>
        <w:pStyle w:val="FirstParagraph"/>
      </w:pPr>
      <w:r>
        <w:t xml:space="preserve">To illustrate the realities of being a</w:t>
      </w:r>
      <w:r>
        <w:t xml:space="preserve"> </w:t>
      </w:r>
      <w:r>
        <w:rPr>
          <w:bCs/>
          <w:b/>
        </w:rPr>
        <w:t xml:space="preserve">University Lecturer</w:t>
      </w:r>
      <w:r>
        <w:t xml:space="preserve">, this document highlights case studies from prominent institutions in Buenos Aires:</w:t>
      </w:r>
    </w:p>
    <w:p>
      <w:pPr>
        <w:numPr>
          <w:ilvl w:val="0"/>
          <w:numId w:val="1003"/>
        </w:numPr>
        <w:pStyle w:val="Compact"/>
      </w:pPr>
      <w:r>
        <w:rPr>
          <w:bCs/>
          <w:b/>
        </w:rPr>
        <w:t xml:space="preserve">Universidad de Buenos Aires (UBA):</w:t>
      </w:r>
      <w:r>
        <w:t xml:space="preserve"> </w:t>
      </w:r>
      <w:r>
        <w:t xml:space="preserve">A leading institution where lecturers are engaged in cutting-edge research on topics ranging from climate science to social justice. Challenges include managing large class sizes and securing international research partnerships.</w:t>
      </w:r>
    </w:p>
    <w:p>
      <w:pPr>
        <w:numPr>
          <w:ilvl w:val="0"/>
          <w:numId w:val="1003"/>
        </w:numPr>
        <w:pStyle w:val="Compact"/>
      </w:pPr>
      <w:r>
        <w:rPr>
          <w:bCs/>
          <w:b/>
        </w:rPr>
        <w:t xml:space="preserve">Instituto Tecnológico de Buenos Aires (ITBA):</w:t>
      </w:r>
      <w:r>
        <w:t xml:space="preserve"> </w:t>
      </w:r>
      <w:r>
        <w:t xml:space="preserve">Focuses on engineering and technology, with lecturers emphasizing innovation and industry collaboration. Recent reforms have prioritized integrating entrepreneurial education into curricula.</w:t>
      </w:r>
    </w:p>
    <w:p>
      <w:pPr>
        <w:pStyle w:val="FirstParagraph"/>
      </w:pPr>
      <w:r>
        <w:t xml:space="preserve">These examples highlight both the opportunities and obstacles faced by</w:t>
      </w:r>
      <w:r>
        <w:t xml:space="preserve"> </w:t>
      </w:r>
      <w:r>
        <w:rPr>
          <w:bCs/>
          <w:b/>
        </w:rPr>
        <w:t xml:space="preserve">University Lecturers</w:t>
      </w:r>
      <w:r>
        <w:t xml:space="preserve"> </w:t>
      </w:r>
      <w:r>
        <w:t xml:space="preserve">in a city that is simultaneously a hub of academic excellence and systemic underfunding.</w:t>
      </w:r>
    </w:p>
    <w:bookmarkEnd w:id="25"/>
    <w:bookmarkStart w:id="26" w:name="Xafccb58893daa527c1df4c6c34365d9be9fc723"/>
    <w:p>
      <w:pPr>
        <w:pStyle w:val="Heading2"/>
      </w:pPr>
      <w:r>
        <w:t xml:space="preserve">7. Future Directions for University Lecturers in Argentina</w:t>
      </w:r>
    </w:p>
    <w:p>
      <w:pPr>
        <w:pStyle w:val="FirstParagraph"/>
      </w:pPr>
      <w:r>
        <w:t xml:space="preserve">To strengthen the role of the</w:t>
      </w:r>
      <w:r>
        <w:t xml:space="preserve"> </w:t>
      </w:r>
      <w:r>
        <w:rPr>
          <w:bCs/>
          <w:b/>
        </w:rPr>
        <w:t xml:space="preserve">University Lecturer</w:t>
      </w:r>
      <w:r>
        <w:t xml:space="preserve">, Argentina’s higher education system must address structural inequities and invest in sustainable academic infrastructure. Key recommendations include:</w:t>
      </w:r>
    </w:p>
    <w:p>
      <w:pPr>
        <w:numPr>
          <w:ilvl w:val="0"/>
          <w:numId w:val="1004"/>
        </w:numPr>
        <w:pStyle w:val="Compact"/>
      </w:pPr>
      <w:r>
        <w:rPr>
          <w:bCs/>
          <w:b/>
        </w:rPr>
        <w:t xml:space="preserve">Increasing Funding:</w:t>
      </w:r>
      <w:r>
        <w:t xml:space="preserve"> </w:t>
      </w:r>
      <w:r>
        <w:t xml:space="preserve">Allocating more resources to universities in Buenos Aires to support research, technology, and student welfare.</w:t>
      </w:r>
    </w:p>
    <w:p>
      <w:pPr>
        <w:numPr>
          <w:ilvl w:val="0"/>
          <w:numId w:val="1004"/>
        </w:numPr>
        <w:pStyle w:val="Compact"/>
      </w:pPr>
      <w:r>
        <w:rPr>
          <w:bCs/>
          <w:b/>
        </w:rPr>
        <w:t xml:space="preserve">Professional Development Programs:</w:t>
      </w:r>
      <w:r>
        <w:t xml:space="preserve"> </w:t>
      </w:r>
      <w:r>
        <w:t xml:space="preserve">Creating workshops and training modules for lecturers on emerging pedagogical techniques and digital tools.</w:t>
      </w:r>
    </w:p>
    <w:p>
      <w:pPr>
        <w:numPr>
          <w:ilvl w:val="0"/>
          <w:numId w:val="1004"/>
        </w:numPr>
        <w:pStyle w:val="Compact"/>
      </w:pPr>
      <w:r>
        <w:rPr>
          <w:bCs/>
          <w:b/>
        </w:rPr>
        <w:t xml:space="preserve">Promoting Academic Autonomy:</w:t>
      </w:r>
      <w:r>
        <w:t xml:space="preserve"> </w:t>
      </w:r>
      <w:r>
        <w:t xml:space="preserve">Reducing bureaucratic interference to empower lecturers in shaping curricula and institutional policies.</w:t>
      </w:r>
    </w:p>
    <w:p>
      <w:pPr>
        <w:pStyle w:val="FirstParagraph"/>
      </w:pPr>
      <w:r>
        <w:t xml:space="preserve">By prioritizing these initiatives, Argentina can ensure that its</w:t>
      </w:r>
      <w:r>
        <w:t xml:space="preserve"> </w:t>
      </w:r>
      <w:r>
        <w:rPr>
          <w:bCs/>
          <w:b/>
        </w:rPr>
        <w:t xml:space="preserve">University Lecturers</w:t>
      </w:r>
      <w:r>
        <w:t xml:space="preserve">, particularly those in Buenos Aires, remain at the forefront of global academic innovation while addressing the unique needs of their students and communities.</w:t>
      </w:r>
    </w:p>
    <w:bookmarkEnd w:id="26"/>
    <w:bookmarkStart w:id="27" w:name="conclusion"/>
    <w:p>
      <w:pPr>
        <w:pStyle w:val="Heading2"/>
      </w:pPr>
      <w:r>
        <w:t xml:space="preserve">8. Conclusion</w:t>
      </w:r>
    </w:p>
    <w:p>
      <w:pPr>
        <w:pStyle w:val="FirstParagraph"/>
      </w:pPr>
      <w:r>
        <w:t xml:space="preserve">The</w:t>
      </w:r>
      <w:r>
        <w:t xml:space="preserve"> </w:t>
      </w:r>
      <w:r>
        <w:rPr>
          <w:bCs/>
          <w:b/>
        </w:rPr>
        <w:t xml:space="preserve">University Lecturer</w:t>
      </w:r>
      <w:r>
        <w:t xml:space="preserve"> </w:t>
      </w:r>
      <w:r>
        <w:t xml:space="preserve">is a linchpin of Argentina’s higher education system, particularly in Buenos Aires—a city that embodies both the opportunities and challenges of academic life in Latin America. Their contributions to teaching, research, and mentorship are indispensable to the country’s intellectual and socio-economic development. However, systemic issues such as underfunding, bureaucratic inefficiencies, and political pressures threaten their ability to fulfill their potential. By addressing these challenges through targeted reforms and investments in academic infrastructure, Argentina can strengthen the role of its</w:t>
      </w:r>
      <w:r>
        <w:t xml:space="preserve"> </w:t>
      </w:r>
      <w:r>
        <w:rPr>
          <w:bCs/>
          <w:b/>
        </w:rPr>
        <w:t xml:space="preserve">University Lecturers</w:t>
      </w:r>
      <w:r>
        <w:t xml:space="preserve"> </w:t>
      </w:r>
      <w:r>
        <w:t xml:space="preserve">and secure a brighter future for its higher education 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Argentina, Buenos Aires</dc:title>
  <dc:creator/>
  <dc:language>en</dc:language>
  <cp:keywords/>
  <dcterms:created xsi:type="dcterms:W3CDTF">2026-07-23T14:40:15Z</dcterms:created>
  <dcterms:modified xsi:type="dcterms:W3CDTF">2026-07-23T14:40:15Z</dcterms:modified>
</cp:coreProperties>
</file>

<file path=docProps/custom.xml><?xml version="1.0" encoding="utf-8"?>
<Properties xmlns="http://schemas.openxmlformats.org/officeDocument/2006/custom-properties" xmlns:vt="http://schemas.openxmlformats.org/officeDocument/2006/docPropsVTypes"/>
</file>