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5" w:name="X9b21d352e6332d9077bf8d76385b9c35d0b75d1"/>
    <w:p>
      <w:pPr>
        <w:pStyle w:val="Heading1"/>
      </w:pPr>
      <w:r>
        <w:t xml:space="preserve">Abstract Academic Document: The Role of University Lecturers in Mexico City</w:t>
      </w:r>
    </w:p>
    <w:p>
      <w:pPr>
        <w:pStyle w:val="FirstParagraph"/>
      </w:pPr>
      <w:r>
        <w:rPr>
          <w:bCs/>
          <w:b/>
        </w:rPr>
        <w:t xml:space="preserve">Abstract:</w:t>
      </w:r>
    </w:p>
    <w:p>
      <w:pPr>
        <w:pStyle w:val="BodyText"/>
      </w:pPr>
      <w:r>
        <w:t xml:space="preserve">This academic abstract explores the multifaceted role of a university lecturer within the unique educational and socio-cultural context of Mexico City, Mexico. As a critical component of higher education in one of the world's most populous metropolises, university lecturers in Mexico City navigate a dynamic landscape shaped by institutional demands, pedagogical innovation, and societal expectations. The document examines the responsibilities, challenges, and opportunities associated with this profession while emphasizing its significance for academic development and national progress in Mexico.</w:t>
      </w:r>
    </w:p>
    <w:p>
      <w:pPr>
        <w:pStyle w:val="BodyText"/>
      </w:pPr>
      <w:r>
        <w:t xml:space="preserve">Mexico City serves as the epicenter of higher education in Mexico, hosting prestigious institutions such as the National Autonomous University of Mexico (UNAM), Instituto Politécnico Nacional (IPN), and numerous private universities. Within this environment, university lecturers play a pivotal role in shaping future professionals, researchers, and leaders. Their responsibilities extend beyond traditional teaching roles to include curriculum development, research contributions, community engagement, and the promotion of critical thinking among students from diverse socio-economic backgrounds.</w:t>
      </w:r>
    </w:p>
    <w:bookmarkStart w:id="20" w:name="X675a4481c9b1cf95a647c9d20f707a798f990d0"/>
    <w:p>
      <w:pPr>
        <w:pStyle w:val="Heading2"/>
      </w:pPr>
      <w:r>
        <w:t xml:space="preserve">The Role of University Lecturers in Mexico City</w:t>
      </w:r>
    </w:p>
    <w:p>
      <w:pPr>
        <w:pStyle w:val="FirstParagraph"/>
      </w:pPr>
      <w:r>
        <w:t xml:space="preserve">University lecturers in Mexico City are tasked with delivering high-quality education that aligns with national educational policies while addressing the specific needs of a city characterized by cultural diversity, rapid urbanization, and economic disparities. Their work involves designing and implementing curricula tailored to the demands of a globalized world, ensuring students acquire both theoretical knowledge and practical skills. In addition to classroom instruction, lecturers are expected to engage in scholarly research that contributes to academic discourse and addresses pressing local and global issues.</w:t>
      </w:r>
    </w:p>
    <w:p>
      <w:pPr>
        <w:pStyle w:val="BodyText"/>
      </w:pPr>
      <w:r>
        <w:t xml:space="preserve">The role of a university lecturer in Mexico City is further complicated by the city's unique socio-political context. As the capital of Mexico, it is a hub for political activism, cultural innovation, and social change. Lecturers must navigate these dynamics while fostering an inclusive learning environment that respects students' diverse perspectives and backgrounds. This requires not only pedagogical expertise but also cultural competence and adaptability.</w:t>
      </w:r>
    </w:p>
    <w:bookmarkEnd w:id="20"/>
    <w:bookmarkStart w:id="21" w:name="Xa2ed842007b844ae3a38b912a9ccb2b2b995182"/>
    <w:p>
      <w:pPr>
        <w:pStyle w:val="Heading2"/>
      </w:pPr>
      <w:r>
        <w:t xml:space="preserve">Challenges Faced by University Lecturers in Mexico City</w:t>
      </w:r>
    </w:p>
    <w:p>
      <w:pPr>
        <w:pStyle w:val="FirstParagraph"/>
      </w:pPr>
      <w:r>
        <w:t xml:space="preserve">Despite their vital contributions, university lecturers in Mexico City face significant challenges. One of the most pressing issues is the strain on institutional resources, particularly in public universities where budget constraints often limit access to modern teaching tools and infrastructure. Additionally, the high student-to-lecturer ratio can hinder personalized attention and academic support for students.</w:t>
      </w:r>
    </w:p>
    <w:p>
      <w:pPr>
        <w:pStyle w:val="BodyText"/>
      </w:pPr>
      <w:r>
        <w:t xml:space="preserve">Another challenge lies in addressing the educational inequalities that persist within Mexico City's diverse communities. While some neighborhoods are home to well-funded universities, others lack adequate resources for quality education. University lecturers must therefore advocate for equity in education while finding creative ways to bridge these gaps through outreach programs, technology integration, and interdisciplinary collaborations.</w:t>
      </w:r>
    </w:p>
    <w:p>
      <w:pPr>
        <w:pStyle w:val="BodyText"/>
      </w:pPr>
      <w:r>
        <w:t xml:space="preserve">Furthermore, the rapid pace of technological advancement has placed new demands on university lecturers. The need to incorporate digital learning platforms, virtual classrooms, and data-driven teaching methods requires continuous professional development. This is especially relevant in Mexico City, where institutions are increasingly adopting hybrid or fully online models to accommodate students with varying schedules and accessibility needs.</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the role of a university lecturer in Mexico City offers numerous opportunities for growth and innovation. The city's status as a global academic center provides access to international collaborations, research grants, and exchange programs that enhance both teaching and scholarly work. For instance, lecturers can leverage partnerships with institutions in the United States, Europe, and Asia to enrich their curricula with global perspectives.</w:t>
      </w:r>
    </w:p>
    <w:p>
      <w:pPr>
        <w:pStyle w:val="BodyText"/>
      </w:pPr>
      <w:r>
        <w:t xml:space="preserve">Moreover, Mexico City's vibrant cultural scene offers a unique environment for interdisciplinary learning. University lecturers can integrate local art, history, and social issues into their teaching to create more engaging and culturally relevant educational experiences. This approach not only enhances student engagement but also aligns with the city's commitment to fostering innovation through education.</w:t>
      </w:r>
    </w:p>
    <w:p>
      <w:pPr>
        <w:pStyle w:val="BodyText"/>
      </w:pPr>
      <w:r>
        <w:t xml:space="preserve">The rise of digital humanities and open-access platforms also presents new avenues for university lecturers in Mexico City. By utilizing online resources, multimedia tools, and collaborative projects, lecturers can create dynamic learning environments that transcend traditional classroom boundaries. This is particularly important in a city where access to physical educational spaces may be limited for some students.</w:t>
      </w:r>
    </w:p>
    <w:bookmarkEnd w:id="22"/>
    <w:bookmarkStart w:id="23" w:name="Xde9cf1bc734dd4d30316516aff18e3abb137489"/>
    <w:p>
      <w:pPr>
        <w:pStyle w:val="Heading2"/>
      </w:pPr>
      <w:r>
        <w:t xml:space="preserve">The Broader Impact of University Lecturers on Society</w:t>
      </w:r>
    </w:p>
    <w:p>
      <w:pPr>
        <w:pStyle w:val="FirstParagraph"/>
      </w:pPr>
      <w:r>
        <w:t xml:space="preserve">Beyond their immediate academic roles, university lecturers in Mexico City have a profound impact on society. They serve as role models, mentors, and agents of change who shape the values and aspirations of future generations. Their work contributes to addressing societal challenges such as poverty, inequality, environmental sustainability, and technological advancement through research and community engagement initiatives.</w:t>
      </w:r>
    </w:p>
    <w:p>
      <w:pPr>
        <w:pStyle w:val="BodyText"/>
      </w:pPr>
      <w:r>
        <w:t xml:space="preserve">In a city where education is seen as a key driver of economic mobility, the role of university lecturers extends to empowering students from marginalized communities. By providing equitable access to quality education and fostering critical thinking skills, lecturers help bridge the gap between opportunity and exclusion in Mexico City's socio-economic landscape.</w:t>
      </w:r>
    </w:p>
    <w:bookmarkEnd w:id="23"/>
    <w:bookmarkStart w:id="24" w:name="conclusion"/>
    <w:p>
      <w:pPr>
        <w:pStyle w:val="Heading2"/>
      </w:pPr>
      <w:r>
        <w:t xml:space="preserve">Conclusion</w:t>
      </w:r>
    </w:p>
    <w:p>
      <w:pPr>
        <w:pStyle w:val="FirstParagraph"/>
      </w:pPr>
      <w:r>
        <w:t xml:space="preserve">In conclusion, the role of a university lecturer in Mexico City is both complex and transformative. As educators, researchers, and community leaders, they play a vital role in shaping the future of the city and the nation. Their work requires resilience, creativity, and a commitment to excellence in an environment marked by challenges and opportunities alike. By embracing innovation while remaining grounded in pedagogical principles, university lecturers can continue to drive progress in one of Mexico's most dynamic educational centers.</w:t>
      </w:r>
    </w:p>
    <w:p>
      <w:pPr>
        <w:pStyle w:val="BodyText"/>
      </w:pPr>
      <w:r>
        <w:t xml:space="preserve">This abstract underscores the importance of recognizing and supporting the contributions of university lecturers in Mexico City. Their efforts not only enhance the quality of higher education but also contribute to building a more equitable, informed, and innovative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University Lecturers in Mexico City</dc:title>
  <dc:creator/>
  <cp:keywords/>
  <dcterms:created xsi:type="dcterms:W3CDTF">2026-07-23T15:26:29Z</dcterms:created>
  <dcterms:modified xsi:type="dcterms:W3CDTF">2026-07-23T15:26:29Z</dcterms:modified>
</cp:coreProperties>
</file>

<file path=docProps/custom.xml><?xml version="1.0" encoding="utf-8"?>
<Properties xmlns="http://schemas.openxmlformats.org/officeDocument/2006/custom-properties" xmlns:vt="http://schemas.openxmlformats.org/officeDocument/2006/docPropsVTypes"/>
</file>