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6" w:name="Xcaf7caefc7248f56e936948bdcc35d0c733bdc6"/>
    <w:p>
      <w:pPr>
        <w:pStyle w:val="Heading1"/>
      </w:pPr>
      <w:r>
        <w:t xml:space="preserve">Abstract Academic: The Role of University Lecturers in Saudi Arabia Jeddah</w:t>
      </w:r>
    </w:p>
    <w:p>
      <w:pPr>
        <w:pStyle w:val="FirstParagraph"/>
      </w:pPr>
      <w:r>
        <w:rPr>
          <w:bCs/>
          <w:b/>
        </w:rPr>
        <w:t xml:space="preserve">University Lecturer</w:t>
      </w:r>
      <w:r>
        <w:t xml:space="preserve"> </w:t>
      </w:r>
      <w:r>
        <w:t xml:space="preserve">is a cornerstone of higher education systems worldwide, and their role becomes particularly significant in dynamic academic environments like</w:t>
      </w:r>
      <w:r>
        <w:t xml:space="preserve"> </w:t>
      </w:r>
      <w:r>
        <w:rPr>
          <w:bCs/>
          <w:b/>
        </w:rPr>
        <w:t xml:space="preserve">Saudi Arabia Jeddah</w:t>
      </w:r>
      <w:r>
        <w:t xml:space="preserve">. As one of the most prominent cities in the Kingdom of Saudi Arabia, Jeddah has emerged as a strategic hub for educational innovation, economic development, and cultural exchange. The evolving landscape of higher education in</w:t>
      </w:r>
      <w:r>
        <w:t xml:space="preserve"> </w:t>
      </w:r>
      <w:r>
        <w:rPr>
          <w:bCs/>
          <w:b/>
        </w:rPr>
        <w:t xml:space="preserve">Saudi Arabia Jeddah</w:t>
      </w:r>
      <w:r>
        <w:t xml:space="preserve"> </w:t>
      </w:r>
      <w:r>
        <w:t xml:space="preserve">underscores the critical importance of</w:t>
      </w:r>
      <w:r>
        <w:t xml:space="preserve"> </w:t>
      </w:r>
      <w:r>
        <w:rPr>
          <w:bCs/>
          <w:b/>
        </w:rPr>
        <w:t xml:space="preserve">University Lecturers</w:t>
      </w:r>
      <w:r>
        <w:t xml:space="preserve"> </w:t>
      </w:r>
      <w:r>
        <w:t xml:space="preserve">in shaping academic excellence, fostering research culture, and aligning institutional goals with national objectives such as Vision 2030. This abstract academic document explores the multifaceted responsibilities of</w:t>
      </w:r>
      <w:r>
        <w:t xml:space="preserve"> </w:t>
      </w:r>
      <w:r>
        <w:rPr>
          <w:bCs/>
          <w:b/>
        </w:rPr>
        <w:t xml:space="preserve">University Lecturers</w:t>
      </w:r>
      <w:r>
        <w:t xml:space="preserve">, their challenges, and their contributions to the academic ecosystem in</w:t>
      </w:r>
      <w:r>
        <w:t xml:space="preserve"> </w:t>
      </w:r>
      <w:r>
        <w:rPr>
          <w:bCs/>
          <w:b/>
        </w:rPr>
        <w:t xml:space="preserve">Saudi Arabia Jeddah</w:t>
      </w:r>
      <w:r>
        <w:t xml:space="preserve">.</w:t>
      </w:r>
    </w:p>
    <w:bookmarkStart w:id="20" w:name="X568597d81c79c85d952508fb4910a198ea60a5f"/>
    <w:p>
      <w:pPr>
        <w:pStyle w:val="Heading2"/>
      </w:pPr>
      <w:r>
        <w:t xml:space="preserve">The Context of Higher Education in Saudi Arabia Jeddah</w:t>
      </w:r>
    </w:p>
    <w:p>
      <w:pPr>
        <w:pStyle w:val="FirstParagraph"/>
      </w:pPr>
      <w:r>
        <w:rPr>
          <w:bCs/>
          <w:b/>
        </w:rPr>
        <w:t xml:space="preserve">Saudi Arabia Jeddah</w:t>
      </w:r>
      <w:r>
        <w:t xml:space="preserve"> </w:t>
      </w:r>
      <w:r>
        <w:t xml:space="preserve">has undergone transformative changes in recent years, positioning itself as a key center for higher education and research. With the establishment of prestigious institutions such as King Abdulaziz University, Princess Noura bint Abdulrahman University, and the development of the Jeddah Economic City (JEC), the city is rapidly becoming a focal point for academic and professional opportunities. The government's commitment to diversifying its economy through Vision 2030 has placed immense emphasis on education as a driver of sustainable growth. In this context,</w:t>
      </w:r>
      <w:r>
        <w:t xml:space="preserve"> </w:t>
      </w:r>
      <w:r>
        <w:rPr>
          <w:bCs/>
          <w:b/>
        </w:rPr>
        <w:t xml:space="preserve">University Lecturers</w:t>
      </w:r>
      <w:r>
        <w:t xml:space="preserve"> </w:t>
      </w:r>
      <w:r>
        <w:t xml:space="preserve">play a pivotal role in bridging theoretical knowledge with practical skills, ensuring that graduates are equipped to meet the demands of a modernizing society.</w:t>
      </w:r>
    </w:p>
    <w:bookmarkEnd w:id="20"/>
    <w:bookmarkStart w:id="21" w:name="X067e18a8b4e39b0d890aca9753cd76c950f71ed"/>
    <w:p>
      <w:pPr>
        <w:pStyle w:val="Heading2"/>
      </w:pPr>
      <w:r>
        <w:t xml:space="preserve">The Role and Responsibilities of University Lecturers</w:t>
      </w:r>
    </w:p>
    <w:p>
      <w:pPr>
        <w:pStyle w:val="FirstParagraph"/>
      </w:pPr>
      <w:r>
        <w:rPr>
          <w:bCs/>
          <w:b/>
        </w:rPr>
        <w:t xml:space="preserve">University Lecturers</w:t>
      </w:r>
      <w:r>
        <w:t xml:space="preserve"> </w:t>
      </w:r>
      <w:r>
        <w:t xml:space="preserve">in</w:t>
      </w:r>
      <w:r>
        <w:t xml:space="preserve"> </w:t>
      </w:r>
      <w:r>
        <w:rPr>
          <w:bCs/>
          <w:b/>
        </w:rPr>
        <w:t xml:space="preserve">Saudi Arabia Jeddah</w:t>
      </w:r>
      <w:r>
        <w:t xml:space="preserve"> </w:t>
      </w:r>
      <w:r>
        <w:t xml:space="preserve">are tasked with a wide array of responsibilities, including teaching, research, mentorship, and community engagement. Their primary role is to deliver high-quality education through innovative pedagogical methods that align with global standards while respecting local cultural values. In institutions located in</w:t>
      </w:r>
      <w:r>
        <w:t xml:space="preserve"> </w:t>
      </w:r>
      <w:r>
        <w:rPr>
          <w:bCs/>
          <w:b/>
        </w:rPr>
        <w:t xml:space="preserve">Jeddah</w:t>
      </w:r>
      <w:r>
        <w:t xml:space="preserve">, this often involves adapting curricula to incorporate both international best practices and the specific needs of the Saudi labor market. Additionally,</w:t>
      </w:r>
      <w:r>
        <w:t xml:space="preserve"> </w:t>
      </w:r>
      <w:r>
        <w:rPr>
          <w:bCs/>
          <w:b/>
        </w:rPr>
        <w:t xml:space="preserve">University Lecturers</w:t>
      </w:r>
      <w:r>
        <w:t xml:space="preserve"> </w:t>
      </w:r>
      <w:r>
        <w:t xml:space="preserve">are expected to contribute to research initiatives that address regional challenges, such as sustainability, technology integration, and public health.</w:t>
      </w:r>
    </w:p>
    <w:p>
      <w:pPr>
        <w:pStyle w:val="BodyText"/>
      </w:pPr>
      <w:r>
        <w:t xml:space="preserve">Moreover,</w:t>
      </w:r>
      <w:r>
        <w:t xml:space="preserve"> </w:t>
      </w:r>
      <w:r>
        <w:rPr>
          <w:bCs/>
          <w:b/>
        </w:rPr>
        <w:t xml:space="preserve">University Lecturers</w:t>
      </w:r>
      <w:r>
        <w:t xml:space="preserve"> </w:t>
      </w:r>
      <w:r>
        <w:t xml:space="preserve">act as mentors and role models for students. In a city like</w:t>
      </w:r>
      <w:r>
        <w:t xml:space="preserve"> </w:t>
      </w:r>
      <w:r>
        <w:rPr>
          <w:bCs/>
          <w:b/>
        </w:rPr>
        <w:t xml:space="preserve">Jeddah</w:t>
      </w:r>
      <w:r>
        <w:t xml:space="preserve">, which is known for its cosmopolitan environment and diverse population of students from across the Kingdom and beyond, lecturers must navigate cultural sensitivities while fostering an inclusive learning atmosphere. This requires not only academic expertise but also interpersonal skills to engage with students from varied backgrounds.</w:t>
      </w:r>
    </w:p>
    <w:bookmarkEnd w:id="21"/>
    <w:bookmarkStart w:id="22" w:name="X79e808ed4c7c60ac8686e46c91ae4314510b317"/>
    <w:p>
      <w:pPr>
        <w:pStyle w:val="Heading2"/>
      </w:pPr>
      <w:r>
        <w:t xml:space="preserve">Challenges Faced by University Lecturers in Saudi Arabia Jeddah</w:t>
      </w:r>
    </w:p>
    <w:p>
      <w:pPr>
        <w:pStyle w:val="FirstParagraph"/>
      </w:pPr>
      <w:r>
        <w:t xml:space="preserve">Despite their critical role,</w:t>
      </w:r>
      <w:r>
        <w:t xml:space="preserve"> </w:t>
      </w:r>
      <w:r>
        <w:rPr>
          <w:bCs/>
          <w:b/>
        </w:rPr>
        <w:t xml:space="preserve">University Lecturers</w:t>
      </w:r>
      <w:r>
        <w:t xml:space="preserve"> </w:t>
      </w:r>
      <w:r>
        <w:t xml:space="preserve">in</w:t>
      </w:r>
      <w:r>
        <w:t xml:space="preserve"> </w:t>
      </w:r>
      <w:r>
        <w:rPr>
          <w:bCs/>
          <w:b/>
        </w:rPr>
        <w:t xml:space="preserve">Saudi Arabia Jeddah</w:t>
      </w:r>
      <w:r>
        <w:t xml:space="preserve"> </w:t>
      </w:r>
      <w:r>
        <w:t xml:space="preserve">face several challenges that impact their effectiveness. One of the primary challenges is the rapid pace of institutional growth, which often outstrips the availability of qualified faculty. This pressure can lead to overburdened workloads and limited opportunities for professional development. Additionally, integrating Western-style pedagogical approaches with local educational traditions requires careful balancing to ensure that students receive a globally competitive education without compromising cultural relevance.</w:t>
      </w:r>
    </w:p>
    <w:p>
      <w:pPr>
        <w:pStyle w:val="BodyText"/>
      </w:pPr>
      <w:r>
        <w:t xml:space="preserve">Another challenge is the need to stay updated with technological advancements in teaching methodologies. With the increasing use of digital tools and e-learning platforms,</w:t>
      </w:r>
      <w:r>
        <w:t xml:space="preserve"> </w:t>
      </w:r>
      <w:r>
        <w:rPr>
          <w:bCs/>
          <w:b/>
        </w:rPr>
        <w:t xml:space="preserve">University Lecturers</w:t>
      </w:r>
      <w:r>
        <w:t xml:space="preserve"> </w:t>
      </w:r>
      <w:r>
        <w:t xml:space="preserve">must invest time in mastering new technologies while maintaining the quality of their instruction. In a city like</w:t>
      </w:r>
      <w:r>
        <w:t xml:space="preserve"> </w:t>
      </w:r>
      <w:r>
        <w:rPr>
          <w:bCs/>
          <w:b/>
        </w:rPr>
        <w:t xml:space="preserve">Jeddah</w:t>
      </w:r>
      <w:r>
        <w:t xml:space="preserve">, where academic institutions are expanding rapidly, this challenge is compounded by the need for continuous innovation to keep pace with global trends.</w:t>
      </w:r>
    </w:p>
    <w:bookmarkEnd w:id="22"/>
    <w:bookmarkStart w:id="23" w:name="X124bfa6f62056e73fbaf69c20cd3ddb58205f33"/>
    <w:p>
      <w:pPr>
        <w:pStyle w:val="Heading2"/>
      </w:pPr>
      <w:r>
        <w:t xml:space="preserve">Opportunities for Growth and Collaboration</w:t>
      </w:r>
    </w:p>
    <w:p>
      <w:pPr>
        <w:pStyle w:val="FirstParagraph"/>
      </w:pPr>
      <w:r>
        <w:t xml:space="preserve">Despite these challenges, the environment in</w:t>
      </w:r>
      <w:r>
        <w:t xml:space="preserve"> </w:t>
      </w:r>
      <w:r>
        <w:rPr>
          <w:bCs/>
          <w:b/>
        </w:rPr>
        <w:t xml:space="preserve">Saudi Arabia Jeddah</w:t>
      </w:r>
      <w:r>
        <w:t xml:space="preserve"> </w:t>
      </w:r>
      <w:r>
        <w:t xml:space="preserve">presents unique opportunities for</w:t>
      </w:r>
      <w:r>
        <w:t xml:space="preserve"> </w:t>
      </w:r>
      <w:r>
        <w:rPr>
          <w:bCs/>
          <w:b/>
        </w:rPr>
        <w:t xml:space="preserve">University Lecturers</w:t>
      </w:r>
      <w:r>
        <w:t xml:space="preserve">. The city’s proximity to international business hubs, such as Riyadh and Dammam, facilitates collaboration with global academic institutions. Partnerships between universities in Jeddah and foreign universities have enabled knowledge exchange programs, joint research projects, and cross-cultural learning experiences for students.</w:t>
      </w:r>
    </w:p>
    <w:p>
      <w:pPr>
        <w:pStyle w:val="BodyText"/>
      </w:pPr>
      <w:r>
        <w:t xml:space="preserve">Furthermore, the government’s investment in infrastructure development has created a conducive environment for interdisciplinary research.</w:t>
      </w:r>
      <w:r>
        <w:t xml:space="preserve"> </w:t>
      </w:r>
      <w:r>
        <w:rPr>
          <w:bCs/>
          <w:b/>
        </w:rPr>
        <w:t xml:space="preserve">University Lecturers</w:t>
      </w:r>
      <w:r>
        <w:t xml:space="preserve"> </w:t>
      </w:r>
      <w:r>
        <w:t xml:space="preserve">in</w:t>
      </w:r>
      <w:r>
        <w:t xml:space="preserve"> </w:t>
      </w:r>
      <w:r>
        <w:rPr>
          <w:bCs/>
          <w:b/>
        </w:rPr>
        <w:t xml:space="preserve">Jeddah</w:t>
      </w:r>
      <w:r>
        <w:t xml:space="preserve"> </w:t>
      </w:r>
      <w:r>
        <w:t xml:space="preserve">are increasingly involved in collaborative projects that span fields such as engineering, healthcare, and renewable energy. These initiatives not only enhance the academic reputation of institutions but also contribute to the Kingdom’s broader goals of becoming a regional leader in innovation.</w:t>
      </w:r>
    </w:p>
    <w:bookmarkEnd w:id="23"/>
    <w:bookmarkStart w:id="24" w:name="Xe02b48671010b4571e9ea18a6ef8235ae47aa11"/>
    <w:p>
      <w:pPr>
        <w:pStyle w:val="Heading2"/>
      </w:pPr>
      <w:r>
        <w:t xml:space="preserve">The Future of University Lecturers in Saudi Arabia Jeddah</w:t>
      </w:r>
    </w:p>
    <w:p>
      <w:pPr>
        <w:pStyle w:val="FirstParagraph"/>
      </w:pPr>
      <w:r>
        <w:t xml:space="preserve">The role of</w:t>
      </w:r>
      <w:r>
        <w:t xml:space="preserve"> </w:t>
      </w:r>
      <w:r>
        <w:rPr>
          <w:bCs/>
          <w:b/>
        </w:rPr>
        <w:t xml:space="preserve">University Lecturers</w:t>
      </w:r>
      <w:r>
        <w:t xml:space="preserve"> </w:t>
      </w:r>
      <w:r>
        <w:t xml:space="preserve">in</w:t>
      </w:r>
      <w:r>
        <w:t xml:space="preserve"> </w:t>
      </w:r>
      <w:r>
        <w:rPr>
          <w:bCs/>
          <w:b/>
        </w:rPr>
        <w:t xml:space="preserve">Saudi Arabia Jeddah</w:t>
      </w:r>
      <w:r>
        <w:t xml:space="preserve"> </w:t>
      </w:r>
      <w:r>
        <w:t xml:space="preserve">is poised to evolve further as the Kingdom continues its journey toward modernization. With the introduction of new academic programs, a growing emphasis on research output, and a shift toward student-centric learning models, lecturers will need to adapt their skills continuously. Institutions in</w:t>
      </w:r>
      <w:r>
        <w:t xml:space="preserve"> </w:t>
      </w:r>
      <w:r>
        <w:rPr>
          <w:bCs/>
          <w:b/>
        </w:rPr>
        <w:t xml:space="preserve">Jeddah</w:t>
      </w:r>
      <w:r>
        <w:t xml:space="preserve"> </w:t>
      </w:r>
      <w:r>
        <w:t xml:space="preserve">are also prioritizing faculty development through training workshops, international conferences, and sabbatical opportunities to ensure that lecturers remain at the forefront of their disciplines.</w:t>
      </w:r>
    </w:p>
    <w:p>
      <w:pPr>
        <w:pStyle w:val="BodyText"/>
      </w:pPr>
      <w:r>
        <w:t xml:space="preserve">Moreover, as</w:t>
      </w:r>
      <w:r>
        <w:t xml:space="preserve"> </w:t>
      </w:r>
      <w:r>
        <w:rPr>
          <w:bCs/>
          <w:b/>
        </w:rPr>
        <w:t xml:space="preserve">Saudi Arabia Jeddah</w:t>
      </w:r>
      <w:r>
        <w:t xml:space="preserve"> </w:t>
      </w:r>
      <w:r>
        <w:t xml:space="preserve">becomes a more attractive destination for international students and scholars,</w:t>
      </w:r>
      <w:r>
        <w:t xml:space="preserve"> </w:t>
      </w:r>
      <w:r>
        <w:rPr>
          <w:bCs/>
          <w:b/>
        </w:rPr>
        <w:t xml:space="preserve">University Lecturers</w:t>
      </w:r>
      <w:r>
        <w:t xml:space="preserve"> </w:t>
      </w:r>
      <w:r>
        <w:t xml:space="preserve">will play a key role in fostering global partnerships and enhancing the city’s reputation as an academic hub. This includes not only teaching but also engaging in cultural diplomacy, representing their institutions on international platforms, and contributing to policy discussions on higher education reform.</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University Lecturer</w:t>
      </w:r>
      <w:r>
        <w:t xml:space="preserve"> </w:t>
      </w:r>
      <w:r>
        <w:t xml:space="preserve">in</w:t>
      </w:r>
      <w:r>
        <w:t xml:space="preserve"> </w:t>
      </w:r>
      <w:r>
        <w:rPr>
          <w:bCs/>
          <w:b/>
        </w:rPr>
        <w:t xml:space="preserve">Saudi Arabia Jeddah</w:t>
      </w:r>
      <w:r>
        <w:t xml:space="preserve"> </w:t>
      </w:r>
      <w:r>
        <w:t xml:space="preserve">is both challenging and rewarding. As a vital component of the educational ecosystem in this rapidly developing city, lecturers are instrumental in shaping the future of higher education, research, and innovation. Their ability to navigate cultural dynamics, embrace technological advancements, and contribute to national development goals will determine the success of academic institutions in</w:t>
      </w:r>
      <w:r>
        <w:t xml:space="preserve"> </w:t>
      </w:r>
      <w:r>
        <w:rPr>
          <w:bCs/>
          <w:b/>
        </w:rPr>
        <w:t xml:space="preserve">Jeddah</w:t>
      </w:r>
      <w:r>
        <w:t xml:space="preserve"> </w:t>
      </w:r>
      <w:r>
        <w:t xml:space="preserve">and beyond. By investing in the professional growth of</w:t>
      </w:r>
      <w:r>
        <w:t xml:space="preserve"> </w:t>
      </w:r>
      <w:r>
        <w:rPr>
          <w:bCs/>
          <w:b/>
        </w:rPr>
        <w:t xml:space="preserve">University Lecturers</w:t>
      </w:r>
      <w:r>
        <w:t xml:space="preserve">, Saudi Arabia can ensure that its higher education system remains competitive on a global scale while staying rooted in its unique cultural identity.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University Lecturers in Saudi Arabia Jeddah</dc:title>
  <dc:creator/>
  <dc:language>en</dc:language>
  <cp:keywords/>
  <dcterms:created xsi:type="dcterms:W3CDTF">2026-07-23T15:58:23Z</dcterms:created>
  <dcterms:modified xsi:type="dcterms:W3CDTF">2026-07-23T15:58:23Z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