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1a3e9f485291a493a31bb5b48dd3d62be24151b"/>
    <w:p>
      <w:pPr>
        <w:pStyle w:val="Heading1"/>
      </w:pPr>
      <w:r>
        <w:t xml:space="preserve">Abstract Academic Document: The Role and Challenges of University Lecturers in Zimbabwe Harare</w:t>
      </w:r>
    </w:p>
    <w:bookmarkStart w:id="20" w:name="introduction"/>
    <w:p>
      <w:pPr>
        <w:pStyle w:val="Heading2"/>
      </w:pPr>
      <w:r>
        <w:t xml:space="preserve">Introduction</w:t>
      </w:r>
    </w:p>
    <w:p>
      <w:pPr>
        <w:pStyle w:val="FirstParagraph"/>
      </w:pPr>
      <w:r>
        <w:t xml:space="preserve">The academic landscape of Zimbabwe, particularly in its capital city Harare, is a critical component of the nation’s pursuit of national development and educational excellence. As a hub for higher education, Harare hosts several prominent universities, including the University of Zimbabwe (UZ), Midlands State University (MSU), and Great Zimbabwe University (GZU). These institutions play a pivotal role in shaping the intellectual capital of the country, with</w:t>
      </w:r>
      <w:r>
        <w:t xml:space="preserve"> </w:t>
      </w:r>
      <w:r>
        <w:rPr>
          <w:bCs/>
          <w:b/>
        </w:rPr>
        <w:t xml:space="preserve">University Lecturers</w:t>
      </w:r>
      <w:r>
        <w:t xml:space="preserve"> </w:t>
      </w:r>
      <w:r>
        <w:t xml:space="preserve">serving as the backbone of this academic infrastructure. This abstract academic document examines the multifaceted role of</w:t>
      </w:r>
      <w:r>
        <w:t xml:space="preserve"> </w:t>
      </w:r>
      <w:r>
        <w:rPr>
          <w:bCs/>
          <w:b/>
        </w:rPr>
        <w:t xml:space="preserve">University Lecturers</w:t>
      </w:r>
      <w:r>
        <w:t xml:space="preserve"> </w:t>
      </w:r>
      <w:r>
        <w:t xml:space="preserve">in Zimbabwe Harare, their challenges, contributions to national development, and strategies for enhancing their effectiveness in an increasingly complex educational environment.</w:t>
      </w:r>
    </w:p>
    <w:bookmarkEnd w:id="20"/>
    <w:bookmarkStart w:id="21" w:name="X8d20b71d8d07a7b4e2627091384382c871ac940"/>
    <w:p>
      <w:pPr>
        <w:pStyle w:val="Heading2"/>
      </w:pPr>
      <w:r>
        <w:t xml:space="preserve">The Role of University Lecturers in Zimbabwe Harare</w:t>
      </w:r>
    </w:p>
    <w:p>
      <w:pPr>
        <w:pStyle w:val="FirstParagraph"/>
      </w:pPr>
      <w:r>
        <w:rPr>
          <w:bCs/>
          <w:b/>
        </w:rPr>
        <w:t xml:space="preserve">University Lecturers</w:t>
      </w:r>
      <w:r>
        <w:t xml:space="preserve"> </w:t>
      </w:r>
      <w:r>
        <w:t xml:space="preserve">in Zimbabwe Harare are not merely educators; they are scholars, researchers, and mentors tasked with advancing both academic and professional knowledge. Their responsibilities extend beyond traditional teaching to include curriculum development, research publication, student supervision, and community engagement. In a country like Zimbabwe, where higher education is often viewed as a pathway to socio-economic empowerment, the role of</w:t>
      </w:r>
      <w:r>
        <w:t xml:space="preserve"> </w:t>
      </w:r>
      <w:r>
        <w:rPr>
          <w:bCs/>
          <w:b/>
        </w:rPr>
        <w:t xml:space="preserve">University Lecturers</w:t>
      </w:r>
      <w:r>
        <w:t xml:space="preserve"> </w:t>
      </w:r>
      <w:r>
        <w:t xml:space="preserve">is amplified by the expectations of producing graduates equipped with skills relevant to national priorities such as industrialization, technological innovation, and sustainable development.</w:t>
      </w:r>
    </w:p>
    <w:p>
      <w:pPr>
        <w:pStyle w:val="BodyText"/>
      </w:pPr>
      <w:r>
        <w:t xml:space="preserve">In Harare, lecturers are frequently called upon to balance these academic duties with institutional demands. For instance, the University of Zimbabwe has historically emphasized research excellence alongside teaching quality, requiring lecturers to contribute to international publications and collaborative projects. This dual role necessitates a high degree of adaptability and expertise from</w:t>
      </w:r>
      <w:r>
        <w:t xml:space="preserve"> </w:t>
      </w:r>
      <w:r>
        <w:rPr>
          <w:bCs/>
          <w:b/>
        </w:rPr>
        <w:t xml:space="preserve">University Lecturers</w:t>
      </w:r>
      <w:r>
        <w:t xml:space="preserve">, who must navigate both pedagogical and scholarly challenges.</w:t>
      </w:r>
    </w:p>
    <w:bookmarkEnd w:id="21"/>
    <w:bookmarkStart w:id="22" w:name="X74d5abe8f581471aed3da61e53be1a55a644ee4"/>
    <w:p>
      <w:pPr>
        <w:pStyle w:val="Heading2"/>
      </w:pPr>
      <w:r>
        <w:t xml:space="preserve">Challenges Facing University Lecturers in Zimbabwe Harare</w:t>
      </w:r>
    </w:p>
    <w:p>
      <w:pPr>
        <w:pStyle w:val="FirstParagraph"/>
      </w:pPr>
      <w:r>
        <w:t xml:space="preserve">The academic environment for</w:t>
      </w:r>
      <w:r>
        <w:t xml:space="preserve"> </w:t>
      </w:r>
      <w:r>
        <w:rPr>
          <w:bCs/>
          <w:b/>
        </w:rPr>
        <w:t xml:space="preserve">University Lecturers</w:t>
      </w:r>
      <w:r>
        <w:t xml:space="preserve"> </w:t>
      </w:r>
      <w:r>
        <w:t xml:space="preserve">in Zimbabwe Harare is fraught with unique challenges. One of the most pressing issues is resource constraints, including limited access to up-to-date teaching materials, research funding, and modern infrastructure. Many institutions struggle with underfunded laboratories, outdated libraries, and insufficient technological resources—a situation exacerbated by economic instability in Zimbabwe over the past decade.</w:t>
      </w:r>
    </w:p>
    <w:p>
      <w:pPr>
        <w:pStyle w:val="BodyText"/>
      </w:pPr>
      <w:r>
        <w:t xml:space="preserve">Additionally, high student-to-lecturer ratios in Harare’s universities place immense pressure on faculty members. For example, a single lecturer may be responsible for teaching multiple sections of large classes while also managing research projects and administrative tasks. This workload often leads to burnout and diminishes the quality of instruction and mentorship provided to students.</w:t>
      </w:r>
    </w:p>
    <w:p>
      <w:pPr>
        <w:pStyle w:val="BodyText"/>
      </w:pPr>
      <w:r>
        <w:t xml:space="preserve">Political and institutional pressures further complicate the work of</w:t>
      </w:r>
      <w:r>
        <w:t xml:space="preserve"> </w:t>
      </w:r>
      <w:r>
        <w:rPr>
          <w:bCs/>
          <w:b/>
        </w:rPr>
        <w:t xml:space="preserve">University Lecturers</w:t>
      </w:r>
      <w:r>
        <w:t xml:space="preserve">. In recent years, there have been reports of political interference in academic affairs, affecting curriculum content, faculty appointments, and research autonomy. Such challenges underscore the need for robust academic freedom protections to ensure that lecturers can perform their roles without undue external influence.</w:t>
      </w:r>
    </w:p>
    <w:bookmarkEnd w:id="22"/>
    <w:bookmarkStart w:id="23" w:name="contributions-to-national-development"/>
    <w:p>
      <w:pPr>
        <w:pStyle w:val="Heading2"/>
      </w:pPr>
      <w:r>
        <w:t xml:space="preserve">Contributions to National Development</w:t>
      </w:r>
    </w:p>
    <w:p>
      <w:pPr>
        <w:pStyle w:val="FirstParagraph"/>
      </w:pPr>
      <w:r>
        <w:t xml:space="preserve">Despite these challenges,</w:t>
      </w:r>
      <w:r>
        <w:t xml:space="preserve"> </w:t>
      </w:r>
      <w:r>
        <w:rPr>
          <w:bCs/>
          <w:b/>
        </w:rPr>
        <w:t xml:space="preserve">University Lecturers</w:t>
      </w:r>
      <w:r>
        <w:t xml:space="preserve"> </w:t>
      </w:r>
      <w:r>
        <w:t xml:space="preserve">in Zimbabwe Harare remain instrumental in driving the nation’s progress. Their work directly influences the quality of graduates entering the workforce, which is critical for addressing labor market needs. For instance, lecturers in engineering and technology disciplines at institutions like GZU are pivotal to Zimbabwe’s goal of becoming a regional hub for renewable energy and innovation.</w:t>
      </w:r>
    </w:p>
    <w:p>
      <w:pPr>
        <w:pStyle w:val="BodyText"/>
      </w:pPr>
      <w:r>
        <w:t xml:space="preserve">Moreover,</w:t>
      </w:r>
      <w:r>
        <w:t xml:space="preserve"> </w:t>
      </w:r>
      <w:r>
        <w:rPr>
          <w:bCs/>
          <w:b/>
        </w:rPr>
        <w:t xml:space="preserve">University Lecturers</w:t>
      </w:r>
      <w:r>
        <w:t xml:space="preserve"> </w:t>
      </w:r>
      <w:r>
        <w:t xml:space="preserve">contribute to national development through research that addresses local challenges such as food security, public health, and climate change. Collaborative projects between lecturers and industries in Harare—such as partnerships with the agriculture sector or pharmaceutical companies—help bridge the gap between academic theory and practical application.</w:t>
      </w:r>
    </w:p>
    <w:p>
      <w:pPr>
        <w:pStyle w:val="BodyText"/>
      </w:pPr>
      <w:r>
        <w:t xml:space="preserve">Their role in community engagement is equally significant. Many lecturers participate in outreach programs, public lectures, and policy advising, ensuring that academic knowledge translates into tangible benefits for society. For example, lecturers at the University of Zimbabwe’s School of Business have advised government agencies on economic reforms and private sector development.</w:t>
      </w:r>
    </w:p>
    <w:bookmarkEnd w:id="23"/>
    <w:bookmarkStart w:id="24" w:name="Xcc241b86acd47edc65e66e560b4abf9d8b2f3af"/>
    <w:p>
      <w:pPr>
        <w:pStyle w:val="Heading2"/>
      </w:pPr>
      <w:r>
        <w:t xml:space="preserve">Strategies for Enhancing Lecturer Effectiveness</w:t>
      </w:r>
    </w:p>
    <w:p>
      <w:pPr>
        <w:pStyle w:val="FirstParagraph"/>
      </w:pPr>
      <w:r>
        <w:t xml:space="preserve">To address the challenges faced by</w:t>
      </w:r>
      <w:r>
        <w:t xml:space="preserve"> </w:t>
      </w:r>
      <w:r>
        <w:rPr>
          <w:bCs/>
          <w:b/>
        </w:rPr>
        <w:t xml:space="preserve">University Lecturers</w:t>
      </w:r>
      <w:r>
        <w:t xml:space="preserve"> </w:t>
      </w:r>
      <w:r>
        <w:t xml:space="preserve">in Zimbabwe Harare, several strategies must be prioritized. First, increased investment in institutional resources is essential. This includes funding for modern laboratories, digital learning tools, and competitive salaries to retain qualified faculty. The government and private sector should collaborate to establish endowments or sponsorships for research initiatives.</w:t>
      </w:r>
    </w:p>
    <w:p>
      <w:pPr>
        <w:pStyle w:val="BodyText"/>
      </w:pPr>
      <w:r>
        <w:t xml:space="preserve">Second, professional development opportunities must be expanded. Workshops on emerging pedagogical techniques, grant-writing, and interdisciplinary research can equip lecturers with the skills needed to thrive in a dynamic academic environment. Institutions like the University of Zimbabwe have initiated such programs but need broader participation and institutional support.</w:t>
      </w:r>
    </w:p>
    <w:p>
      <w:pPr>
        <w:pStyle w:val="BodyText"/>
      </w:pPr>
      <w:r>
        <w:t xml:space="preserve">Third, safeguarding academic freedom is critical. Universities must adopt clear policies against political interference and ensure that faculty members can pursue research topics without fear of retribution. Student unions and lecturers’ associations should also play an active role in advocating for these rights.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University Lecturers</w:t>
      </w:r>
      <w:r>
        <w:t xml:space="preserve"> </w:t>
      </w:r>
      <w:r>
        <w:t xml:space="preserve">in Zimbabwe Harare is indispensable to the country’s educational and developmental trajectory. Despite facing significant challenges—ranging from resource limitations to political pressures—their contributions to research, teaching, and community engagement remain vital. By addressing these challenges through strategic investments, professional development, and institutional reforms, Zimbabwe can harness the full potential of its academic workforce. As Harare continues to evolve as a center for higher education in Africa, the empowerment of</w:t>
      </w:r>
      <w:r>
        <w:t xml:space="preserve"> </w:t>
      </w:r>
      <w:r>
        <w:rPr>
          <w:bCs/>
          <w:b/>
        </w:rPr>
        <w:t xml:space="preserve">University Lecturers</w:t>
      </w:r>
      <w:r>
        <w:t xml:space="preserve"> </w:t>
      </w:r>
      <w:r>
        <w:t xml:space="preserve">will be key to achieving sustainable national growth and global competitiveness.</w:t>
      </w:r>
    </w:p>
    <w:bookmarkEnd w:id="25"/>
    <w:p>
      <w:pPr>
        <w:pStyle w:val="BodyText"/>
      </w:pPr>
      <w:r>
        <w:rPr>
          <w:iCs/>
          <w:i/>
        </w:rPr>
        <w:t xml:space="preserve">This abstract academic document highlights the critical importance of University Lecturers in Zimbabwe Harare within the broader context of national development and educational reform.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Zimbabwe Harare</dc:title>
  <dc:creator/>
  <dc:language>en</dc:language>
  <cp:keywords/>
  <dcterms:created xsi:type="dcterms:W3CDTF">2026-07-23T04:03:53Z</dcterms:created>
  <dcterms:modified xsi:type="dcterms:W3CDTF">2026-07-23T04:03:53Z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