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f0ccacf306a6aed1441c327387a4c229bab09e8"/>
    <w:p>
      <w:pPr>
        <w:pStyle w:val="Heading1"/>
      </w:pPr>
      <w:r>
        <w:t xml:space="preserve">Abstract Academic Document: The Role of UX/UI Designers in Ethiopia's Digital Transformation – A Case Study of Addis Ababa</w:t>
      </w:r>
    </w:p>
    <w:p>
      <w:pPr>
        <w:pStyle w:val="FirstParagraph"/>
      </w:pPr>
      <w:r>
        <w:rPr>
          <w:bCs/>
          <w:b/>
        </w:rPr>
        <w:t xml:space="preserve">Abstract:</w:t>
      </w:r>
    </w:p>
    <w:p>
      <w:pPr>
        <w:pStyle w:val="BodyText"/>
      </w:pPr>
      <w:r>
        <w:t xml:space="preserve">In recent years, the field of User Experience (UX) and User Interface (UI) design has emerged as a pivotal discipline in driving innovation across industries, particularly in technology-driven economies. This academic abstract explores the evolving role of</w:t>
      </w:r>
      <w:r>
        <w:t xml:space="preserve"> </w:t>
      </w:r>
      <w:r>
        <w:rPr>
          <w:bCs/>
          <w:b/>
        </w:rPr>
        <w:t xml:space="preserve">UX UI Designer</w:t>
      </w:r>
      <w:r>
        <w:t xml:space="preserve">s within the context of</w:t>
      </w:r>
      <w:r>
        <w:t xml:space="preserve"> </w:t>
      </w:r>
      <w:r>
        <w:rPr>
          <w:bCs/>
          <w:b/>
        </w:rPr>
        <w:t xml:space="preserve">Ethiopia Addis Ababa</w:t>
      </w:r>
      <w:r>
        <w:t xml:space="preserve">, a city at the forefront of Ethiopia's digital transformation. As one of Africa’s fastest-growing urban centers, Addis Ababa presents unique opportunities and challenges for UX/UI professionals seeking to address local needs while aligning with global design standards. This document examines the current state of UX/UI design in Ethiopia, identifies key trends shaping the profession in Addis Ababa, and highlights the implications for academic institutions, industry stakeholders, and policymakers.</w:t>
      </w:r>
    </w:p>
    <w:bookmarkStart w:id="20" w:name="introduction"/>
    <w:p>
      <w:pPr>
        <w:pStyle w:val="Heading2"/>
      </w:pPr>
      <w:r>
        <w:t xml:space="preserve">1. Introduction</w:t>
      </w:r>
    </w:p>
    <w:p>
      <w:pPr>
        <w:pStyle w:val="FirstParagraph"/>
      </w:pPr>
      <w:r>
        <w:t xml:space="preserve">The demand for</w:t>
      </w:r>
      <w:r>
        <w:t xml:space="preserve"> </w:t>
      </w:r>
      <w:r>
        <w:rPr>
          <w:bCs/>
          <w:b/>
        </w:rPr>
        <w:t xml:space="preserve">UX UI Designer</w:t>
      </w:r>
      <w:r>
        <w:t xml:space="preserve">s has surged globally due to the proliferation of digital products and services. In</w:t>
      </w:r>
      <w:r>
        <w:t xml:space="preserve"> </w:t>
      </w:r>
      <w:r>
        <w:rPr>
          <w:bCs/>
          <w:b/>
        </w:rPr>
        <w:t xml:space="preserve">Ethiopia Addis Ababa</w:t>
      </w:r>
      <w:r>
        <w:t xml:space="preserve">, this demand is increasingly intersecting with the nation’s broader economic and technological aspirations. As Ethiopia transitions toward a knowledge-based economy, the role of UX/UI design in fostering innovation, improving service delivery, and enhancing user engagement has become critical. This abstract underscores the need for tailored academic programs and industry partnerships to cultivate local expertise in UX/UI design while addressing culturally specific challenges.</w:t>
      </w:r>
    </w:p>
    <w:bookmarkEnd w:id="20"/>
    <w:bookmarkStart w:id="21" w:name="X097e28c7a2280011622351bcbcd7b79d9258487"/>
    <w:p>
      <w:pPr>
        <w:pStyle w:val="Heading2"/>
      </w:pPr>
      <w:r>
        <w:t xml:space="preserve">2. Contextual Background: Ethiopia Addis Ababa as a Digital Hub</w:t>
      </w:r>
    </w:p>
    <w:p>
      <w:pPr>
        <w:pStyle w:val="FirstParagraph"/>
      </w:pPr>
      <w:r>
        <w:rPr>
          <w:bCs/>
          <w:b/>
        </w:rPr>
        <w:t xml:space="preserve">Ethiopia Addis Ababa</w:t>
      </w:r>
      <w:r>
        <w:t xml:space="preserve"> </w:t>
      </w:r>
      <w:r>
        <w:t xml:space="preserve">serves as the political, economic, and cultural capital of Ethiopia, hosting a rapidly expanding tech ecosystem. The city is home to startups, research institutions, and international organizations that prioritize digital solutions for local and global markets. However, despite its potential, the region faces systemic challenges in design education and professional development. This gap underscores the need for</w:t>
      </w:r>
      <w:r>
        <w:t xml:space="preserve"> </w:t>
      </w:r>
      <w:r>
        <w:rPr>
          <w:bCs/>
          <w:b/>
        </w:rPr>
        <w:t xml:space="preserve">UX UI Designer</w:t>
      </w:r>
      <w:r>
        <w:t xml:space="preserve">s who can bridge traditional practices with modern methodologies tailored to Ethiopian users.</w:t>
      </w:r>
    </w:p>
    <w:bookmarkEnd w:id="21"/>
    <w:bookmarkStart w:id="22" w:name="X72130bff175b307db3173c616ce77858ac572ef"/>
    <w:p>
      <w:pPr>
        <w:pStyle w:val="Heading2"/>
      </w:pPr>
      <w:r>
        <w:t xml:space="preserve">3. Challenges Facing UX/UI Designers in Ethiopia Addis Ababa</w:t>
      </w:r>
    </w:p>
    <w:p>
      <w:pPr>
        <w:pStyle w:val="FirstParagraph"/>
      </w:pPr>
      <w:r>
        <w:t xml:space="preserve">The development of a robust UX/UI design profession in</w:t>
      </w:r>
      <w:r>
        <w:t xml:space="preserve"> </w:t>
      </w:r>
      <w:r>
        <w:rPr>
          <w:bCs/>
          <w:b/>
        </w:rPr>
        <w:t xml:space="preserve">Ethiopia Addis Ababa</w:t>
      </w:r>
      <w:r>
        <w:t xml:space="preserve"> </w:t>
      </w:r>
      <w:r>
        <w:t xml:space="preserve">is hindered by several factors:</w:t>
      </w:r>
    </w:p>
    <w:p>
      <w:pPr>
        <w:numPr>
          <w:ilvl w:val="0"/>
          <w:numId w:val="1001"/>
        </w:numPr>
        <w:pStyle w:val="Compact"/>
      </w:pPr>
      <w:r>
        <w:rPr>
          <w:bCs/>
          <w:b/>
        </w:rPr>
        <w:t xml:space="preserve">Limited Academic Programs:</w:t>
      </w:r>
      <w:r>
        <w:t xml:space="preserve"> </w:t>
      </w:r>
      <w:r>
        <w:t xml:space="preserve">Most Ethiopian universities lack dedicated curricula for UX/UI design, resulting in a shortage of trained professionals.</w:t>
      </w:r>
    </w:p>
    <w:p>
      <w:pPr>
        <w:numPr>
          <w:ilvl w:val="0"/>
          <w:numId w:val="1001"/>
        </w:numPr>
        <w:pStyle w:val="Compact"/>
      </w:pPr>
      <w:r>
        <w:rPr>
          <w:bCs/>
          <w:b/>
        </w:rPr>
        <w:t xml:space="preserve">Cultural and Linguistic Diversity:</w:t>
      </w:r>
      <w:r>
        <w:t xml:space="preserve"> </w:t>
      </w:r>
      <w:r>
        <w:t xml:space="preserve">Designing for Ethiopia’s diverse population requires an understanding of local customs, languages, and accessibility needs that are often overlooked in global frameworks.</w:t>
      </w:r>
    </w:p>
    <w:p>
      <w:pPr>
        <w:numPr>
          <w:ilvl w:val="0"/>
          <w:numId w:val="1001"/>
        </w:numPr>
        <w:pStyle w:val="Compact"/>
      </w:pPr>
      <w:r>
        <w:rPr>
          <w:bCs/>
          <w:b/>
        </w:rPr>
        <w:t xml:space="preserve">Resource Constraints:</w:t>
      </w:r>
      <w:r>
        <w:t xml:space="preserve"> </w:t>
      </w:r>
      <w:r>
        <w:t xml:space="preserve">Limited access to advanced design tools, prototyping software, and international collaboration platforms poses challenges for aspiring designers.</w:t>
      </w:r>
    </w:p>
    <w:p>
      <w:pPr>
        <w:numPr>
          <w:ilvl w:val="0"/>
          <w:numId w:val="1001"/>
        </w:numPr>
        <w:pStyle w:val="Compact"/>
      </w:pPr>
      <w:r>
        <w:rPr>
          <w:bCs/>
          <w:b/>
        </w:rPr>
        <w:t xml:space="preserve">Economic Barriers:</w:t>
      </w:r>
      <w:r>
        <w:t xml:space="preserve"> </w:t>
      </w:r>
      <w:r>
        <w:t xml:space="preserve">The high cost of formal education and certification programs deters many talented individuals from entering the field.</w:t>
      </w:r>
    </w:p>
    <w:bookmarkEnd w:id="22"/>
    <w:bookmarkStart w:id="23" w:name="Xdef02eaa08345521e135ae49a71d75166f16ffc"/>
    <w:p>
      <w:pPr>
        <w:pStyle w:val="Heading2"/>
      </w:pPr>
      <w:r>
        <w:t xml:space="preserve">4. Opportunities for Growth in UX/UI Design in Addis Ababa</w:t>
      </w:r>
    </w:p>
    <w:p>
      <w:pPr>
        <w:pStyle w:val="FirstParagraph"/>
      </w:pPr>
      <w:r>
        <w:t xml:space="preserve">Despite these challenges,</w:t>
      </w:r>
      <w:r>
        <w:t xml:space="preserve"> </w:t>
      </w:r>
      <w:r>
        <w:rPr>
          <w:bCs/>
          <w:b/>
        </w:rPr>
        <w:t xml:space="preserve">Ethiopia Addis Ababa</w:t>
      </w:r>
      <w:r>
        <w:t xml:space="preserve"> </w:t>
      </w:r>
      <w:r>
        <w:t xml:space="preserve">offers a fertile ground for innovation:</w:t>
      </w:r>
    </w:p>
    <w:p>
      <w:pPr>
        <w:numPr>
          <w:ilvl w:val="0"/>
          <w:numId w:val="1002"/>
        </w:numPr>
        <w:pStyle w:val="Compact"/>
      </w:pPr>
      <w:r>
        <w:rPr>
          <w:bCs/>
          <w:b/>
        </w:rPr>
        <w:t xml:space="preserve">Government Initiatives:</w:t>
      </w:r>
      <w:r>
        <w:t xml:space="preserve"> </w:t>
      </w:r>
      <w:r>
        <w:t xml:space="preserve">Ethiopia’s Vision 2025 emphasizes the role of technology in economic development, creating opportunities for UX/UI professionals to contribute to national projects.</w:t>
      </w:r>
    </w:p>
    <w:p>
      <w:pPr>
        <w:numPr>
          <w:ilvl w:val="0"/>
          <w:numId w:val="1002"/>
        </w:numPr>
        <w:pStyle w:val="Compact"/>
      </w:pPr>
      <w:r>
        <w:rPr>
          <w:bCs/>
          <w:b/>
        </w:rPr>
        <w:t xml:space="preserve">Rise of Digital Startups:</w:t>
      </w:r>
      <w:r>
        <w:t xml:space="preserve"> </w:t>
      </w:r>
      <w:r>
        <w:t xml:space="preserve">A growing number of tech startups in Addis Ababa require user-centric design solutions to compete internationally.</w:t>
      </w:r>
    </w:p>
    <w:p>
      <w:pPr>
        <w:numPr>
          <w:ilvl w:val="0"/>
          <w:numId w:val="1002"/>
        </w:numPr>
        <w:pStyle w:val="Compact"/>
      </w:pPr>
      <w:r>
        <w:rPr>
          <w:bCs/>
          <w:b/>
        </w:rPr>
        <w:t xml:space="preserve">Collaborative Ecosystems:</w:t>
      </w:r>
      <w:r>
        <w:t xml:space="preserve"> </w:t>
      </w:r>
      <w:r>
        <w:t xml:space="preserve">Partnerships between academic institutions, private sector organizations, and international bodies can foster knowledge exchange and skill development.</w:t>
      </w:r>
    </w:p>
    <w:p>
      <w:pPr>
        <w:numPr>
          <w:ilvl w:val="0"/>
          <w:numId w:val="1002"/>
        </w:numPr>
        <w:pStyle w:val="Compact"/>
      </w:pPr>
      <w:r>
        <w:rPr>
          <w:bCs/>
          <w:b/>
        </w:rPr>
        <w:t xml:space="preserve">Cultural Relevance:</w:t>
      </w:r>
      <w:r>
        <w:t xml:space="preserve"> </w:t>
      </w:r>
      <w:r>
        <w:t xml:space="preserve">Designers in Addis Ababa have the unique opportunity to create solutions that resonate with local users while appealing to global markets.</w:t>
      </w:r>
    </w:p>
    <w:bookmarkEnd w:id="23"/>
    <w:bookmarkStart w:id="24" w:name="X9b4166007eaebd326adf89f362a04a285a640c3"/>
    <w:p>
      <w:pPr>
        <w:pStyle w:val="Heading2"/>
      </w:pPr>
      <w:r>
        <w:t xml:space="preserve">5. The Role of Academic Institutions in Shaping UX/UI Professionals</w:t>
      </w:r>
    </w:p>
    <w:p>
      <w:pPr>
        <w:pStyle w:val="FirstParagraph"/>
      </w:pPr>
      <w:r>
        <w:t xml:space="preserve">To address the demand for</w:t>
      </w:r>
      <w:r>
        <w:t xml:space="preserve"> </w:t>
      </w:r>
      <w:r>
        <w:rPr>
          <w:bCs/>
          <w:b/>
        </w:rPr>
        <w:t xml:space="preserve">UX UI Designer</w:t>
      </w:r>
      <w:r>
        <w:t xml:space="preserve">s, academic institutions in</w:t>
      </w:r>
      <w:r>
        <w:t xml:space="preserve"> </w:t>
      </w:r>
      <w:r>
        <w:rPr>
          <w:bCs/>
          <w:b/>
        </w:rPr>
        <w:t xml:space="preserve">Ethiopia Addis Ababa</w:t>
      </w:r>
      <w:r>
        <w:t xml:space="preserve"> </w:t>
      </w:r>
      <w:r>
        <w:t xml:space="preserve">must integrate UX/UI design into their curricula. This includes:</w:t>
      </w:r>
    </w:p>
    <w:p>
      <w:pPr>
        <w:numPr>
          <w:ilvl w:val="0"/>
          <w:numId w:val="1003"/>
        </w:numPr>
        <w:pStyle w:val="Compact"/>
      </w:pPr>
      <w:r>
        <w:rPr>
          <w:bCs/>
          <w:b/>
        </w:rPr>
        <w:t xml:space="preserve">Interdisciplinary Approaches:</w:t>
      </w:r>
      <w:r>
        <w:t xml:space="preserve"> </w:t>
      </w:r>
      <w:r>
        <w:t xml:space="preserve">Combining psychology, anthropology, and computer science to teach holistic design thinking.</w:t>
      </w:r>
    </w:p>
    <w:p>
      <w:pPr>
        <w:numPr>
          <w:ilvl w:val="0"/>
          <w:numId w:val="1003"/>
        </w:numPr>
        <w:pStyle w:val="Compact"/>
      </w:pPr>
      <w:r>
        <w:rPr>
          <w:bCs/>
          <w:b/>
        </w:rPr>
        <w:t xml:space="preserve">Practical Training:</w:t>
      </w:r>
      <w:r>
        <w:t xml:space="preserve"> </w:t>
      </w:r>
      <w:r>
        <w:t xml:space="preserve">Emphasizing hands-on projects, user research, and prototyping to align with industry expectations.</w:t>
      </w:r>
    </w:p>
    <w:p>
      <w:pPr>
        <w:numPr>
          <w:ilvl w:val="0"/>
          <w:numId w:val="1003"/>
        </w:numPr>
        <w:pStyle w:val="Compact"/>
      </w:pPr>
      <w:r>
        <w:rPr>
          <w:bCs/>
          <w:b/>
        </w:rPr>
        <w:t xml:space="preserve">Cultural Sensitivity:</w:t>
      </w:r>
      <w:r>
        <w:t xml:space="preserve"> </w:t>
      </w:r>
      <w:r>
        <w:t xml:space="preserve">Encouraging students to develop designs that respect Ethiopian traditions while leveraging modern technologies.</w:t>
      </w:r>
    </w:p>
    <w:p>
      <w:pPr>
        <w:pStyle w:val="FirstParagraph"/>
      </w:pPr>
      <w:r>
        <w:t xml:space="preserve">Moreover, universities should collaborate with local and international design communities to provide mentorship programs, workshops, and access to global design trends. This would not only enhance the skill set of students but also position Addis Ababa as a regional hub for UX/UI innovation.</w:t>
      </w:r>
    </w:p>
    <w:bookmarkEnd w:id="24"/>
    <w:bookmarkStart w:id="25" w:name="Xe4e6ed083369cdf02f2da994e7cf9b3aec6625a"/>
    <w:p>
      <w:pPr>
        <w:pStyle w:val="Heading2"/>
      </w:pPr>
      <w:r>
        <w:t xml:space="preserve">6. Industry Perspectives: Needs and Expectations</w:t>
      </w:r>
    </w:p>
    <w:p>
      <w:pPr>
        <w:pStyle w:val="FirstParagraph"/>
      </w:pPr>
      <w:r>
        <w:t xml:space="preserve">Industry stakeholders in</w:t>
      </w:r>
      <w:r>
        <w:t xml:space="preserve"> </w:t>
      </w:r>
      <w:r>
        <w:rPr>
          <w:bCs/>
          <w:b/>
        </w:rPr>
        <w:t xml:space="preserve">Ethiopia Addis Ababa</w:t>
      </w:r>
      <w:r>
        <w:t xml:space="preserve"> </w:t>
      </w:r>
      <w:r>
        <w:t xml:space="preserve">emphasize the need for</w:t>
      </w:r>
      <w:r>
        <w:t xml:space="preserve"> </w:t>
      </w:r>
      <w:r>
        <w:rPr>
          <w:bCs/>
          <w:b/>
        </w:rPr>
        <w:t xml:space="preserve">UX UI Designer</w:t>
      </w:r>
      <w:r>
        <w:t xml:space="preserve">s who can:</w:t>
      </w:r>
    </w:p>
    <w:p>
      <w:pPr>
        <w:numPr>
          <w:ilvl w:val="0"/>
          <w:numId w:val="1004"/>
        </w:numPr>
        <w:pStyle w:val="Compact"/>
      </w:pPr>
      <w:r>
        <w:rPr>
          <w:bCs/>
          <w:b/>
        </w:rPr>
        <w:t xml:space="preserve">Analyze User Behavior:</w:t>
      </w:r>
      <w:r>
        <w:t xml:space="preserve"> </w:t>
      </w:r>
      <w:r>
        <w:t xml:space="preserve">Conduct ethnographic research to understand local user needs and preferences.</w:t>
      </w:r>
    </w:p>
    <w:p>
      <w:pPr>
        <w:numPr>
          <w:ilvl w:val="0"/>
          <w:numId w:val="1004"/>
        </w:numPr>
        <w:pStyle w:val="Compact"/>
      </w:pPr>
      <w:r>
        <w:rPr>
          <w:bCs/>
          <w:b/>
        </w:rPr>
        <w:t xml:space="preserve">Create Accessible Designs:</w:t>
      </w:r>
      <w:r>
        <w:t xml:space="preserve"> </w:t>
      </w:r>
      <w:r>
        <w:t xml:space="preserve">Ensure digital products are usable by individuals with varying levels of technological literacy.</w:t>
      </w:r>
    </w:p>
    <w:p>
      <w:pPr>
        <w:numPr>
          <w:ilvl w:val="0"/>
          <w:numId w:val="1004"/>
        </w:numPr>
        <w:pStyle w:val="Compact"/>
      </w:pPr>
      <w:r>
        <w:rPr>
          <w:bCs/>
          <w:b/>
        </w:rPr>
        <w:t xml:space="preserve">Balance Aesthetics and Functionality:</w:t>
      </w:r>
      <w:r>
        <w:t xml:space="preserve"> </w:t>
      </w:r>
      <w:r>
        <w:t xml:space="preserve">Develop interfaces that are both visually appealing and culturally appropriate.</w:t>
      </w:r>
    </w:p>
    <w:p>
      <w:pPr>
        <w:pStyle w:val="FirstParagraph"/>
      </w:pPr>
      <w:r>
        <w:t xml:space="preserve">Companies operating in Ethiopia, such as fintech firms, e-commerce platforms, and government agencies, require designers who can navigate the complexities of a rapidly evolving market. This demand highlights the potential for</w:t>
      </w:r>
      <w:r>
        <w:t xml:space="preserve"> </w:t>
      </w:r>
      <w:r>
        <w:rPr>
          <w:bCs/>
          <w:b/>
        </w:rPr>
        <w:t xml:space="preserve">UX UI Designer</w:t>
      </w:r>
      <w:r>
        <w:t xml:space="preserve">s to become key players in shaping Ethiopia’s digital future.</w:t>
      </w:r>
    </w:p>
    <w:bookmarkEnd w:id="25"/>
    <w:bookmarkStart w:id="26" w:name="X7c9997bf0c88efa633f39aa2dff1094677e89a4"/>
    <w:p>
      <w:pPr>
        <w:pStyle w:val="Heading2"/>
      </w:pPr>
      <w:r>
        <w:t xml:space="preserve">7. Recommendations for Academic and Industry Collaboration</w:t>
      </w:r>
    </w:p>
    <w:p>
      <w:pPr>
        <w:pStyle w:val="FirstParagraph"/>
      </w:pPr>
      <w:r>
        <w:t xml:space="preserve">To strengthen the</w:t>
      </w:r>
      <w:r>
        <w:t xml:space="preserve"> </w:t>
      </w:r>
      <w:r>
        <w:rPr>
          <w:bCs/>
          <w:b/>
        </w:rPr>
        <w:t xml:space="preserve">UX UI Designer</w:t>
      </w:r>
      <w:r>
        <w:t xml:space="preserve"> </w:t>
      </w:r>
      <w:r>
        <w:t xml:space="preserve">ecosystem in</w:t>
      </w:r>
      <w:r>
        <w:t xml:space="preserve"> </w:t>
      </w:r>
      <w:r>
        <w:rPr>
          <w:bCs/>
          <w:b/>
        </w:rPr>
        <w:t xml:space="preserve">Ethiopia Addis Ababa</w:t>
      </w:r>
      <w:r>
        <w:t xml:space="preserve">, the following steps are recommended:</w:t>
      </w:r>
    </w:p>
    <w:p>
      <w:pPr>
        <w:numPr>
          <w:ilvl w:val="0"/>
          <w:numId w:val="1005"/>
        </w:numPr>
        <w:pStyle w:val="Compact"/>
      </w:pPr>
      <w:r>
        <w:rPr>
          <w:bCs/>
          <w:b/>
        </w:rPr>
        <w:t xml:space="preserve">Educational Reform:</w:t>
      </w:r>
      <w:r>
        <w:t xml:space="preserve"> </w:t>
      </w:r>
      <w:r>
        <w:t xml:space="preserve">Universities should establish dedicated UX/UI design programs with industry-aligned syllabi.</w:t>
      </w:r>
    </w:p>
    <w:p>
      <w:pPr>
        <w:numPr>
          <w:ilvl w:val="0"/>
          <w:numId w:val="1005"/>
        </w:numPr>
        <w:pStyle w:val="Compact"/>
      </w:pPr>
      <w:r>
        <w:rPr>
          <w:bCs/>
          <w:b/>
        </w:rPr>
        <w:t xml:space="preserve">Funding and Scholarships:</w:t>
      </w:r>
      <w:r>
        <w:t xml:space="preserve"> </w:t>
      </w:r>
      <w:r>
        <w:t xml:space="preserve">Governments and private sectors should invest in financial aid for students pursuing UX/UI education.</w:t>
      </w:r>
    </w:p>
    <w:p>
      <w:pPr>
        <w:numPr>
          <w:ilvl w:val="0"/>
          <w:numId w:val="1005"/>
        </w:numPr>
        <w:pStyle w:val="Compact"/>
      </w:pPr>
      <w:r>
        <w:rPr>
          <w:bCs/>
          <w:b/>
        </w:rPr>
        <w:t xml:space="preserve">Internship Programs:</w:t>
      </w:r>
      <w:r>
        <w:t xml:space="preserve"> </w:t>
      </w:r>
      <w:r>
        <w:t xml:space="preserve">Encourage partnerships between academia and local tech firms to provide hands-on experience for students.</w:t>
      </w:r>
    </w:p>
    <w:p>
      <w:pPr>
        <w:numPr>
          <w:ilvl w:val="0"/>
          <w:numId w:val="1005"/>
        </w:numPr>
        <w:pStyle w:val="Compact"/>
      </w:pPr>
      <w:r>
        <w:rPr>
          <w:bCs/>
          <w:b/>
        </w:rPr>
        <w:t xml:space="preserve">Cultural Design Research:</w:t>
      </w:r>
      <w:r>
        <w:t xml:space="preserve"> </w:t>
      </w:r>
      <w:r>
        <w:t xml:space="preserve">Support research initiatives focused on understanding Ethiopian user behavior and preferences.</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UX UI Designer</w:t>
      </w:r>
      <w:r>
        <w:t xml:space="preserve">s in</w:t>
      </w:r>
      <w:r>
        <w:t xml:space="preserve"> </w:t>
      </w:r>
      <w:r>
        <w:rPr>
          <w:bCs/>
          <w:b/>
        </w:rPr>
        <w:t xml:space="preserve">Ethiopia Addis Ababa</w:t>
      </w:r>
      <w:r>
        <w:t xml:space="preserve"> </w:t>
      </w:r>
      <w:r>
        <w:t xml:space="preserve">is integral to the nation’s digital transformation. While challenges such as limited academic resources and cultural complexities persist, the opportunities for growth are substantial. By fostering collaboration between academia, industry, and policymakers, Ethiopia can cultivate a generation of designers who not only meet global standards but also create solutions uniquely tailored to its population. This abstract advocates for urgent action to integrate UX/UI design into the national education framework and position</w:t>
      </w:r>
      <w:r>
        <w:t xml:space="preserve"> </w:t>
      </w:r>
      <w:r>
        <w:rPr>
          <w:bCs/>
          <w:b/>
        </w:rPr>
        <w:t xml:space="preserve">Ethiopia Addis Ababa</w:t>
      </w:r>
      <w:r>
        <w:t xml:space="preserve"> </w:t>
      </w:r>
      <w:r>
        <w:t xml:space="preserve">as a leading center for digital innovation in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Ethiopia Addis Ababa</dc:title>
  <dc:creator/>
  <dc:language>en</dc:language>
  <cp:keywords/>
  <dcterms:created xsi:type="dcterms:W3CDTF">2026-07-21T02:29:46Z</dcterms:created>
  <dcterms:modified xsi:type="dcterms:W3CDTF">2026-07-21T02:29:46Z</dcterms:modified>
</cp:coreProperties>
</file>

<file path=docProps/custom.xml><?xml version="1.0" encoding="utf-8"?>
<Properties xmlns="http://schemas.openxmlformats.org/officeDocument/2006/custom-properties" xmlns:vt="http://schemas.openxmlformats.org/officeDocument/2006/docPropsVTypes"/>
</file>