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3c71b489e67ef31bbdd756d81a312d6f0c7bc38"/>
    <w:p>
      <w:pPr>
        <w:pStyle w:val="Heading1"/>
      </w:pPr>
      <w:r>
        <w:t xml:space="preserve">Abstract Academic Document: The Role of UX/UI Designers in India's Digital Transformation with a Focus on New Delhi</w:t>
      </w:r>
    </w:p>
    <w:p>
      <w:pPr>
        <w:pStyle w:val="FirstParagraph"/>
      </w:pPr>
      <w:r>
        <w:t xml:space="preserve">This academic abstract explores the critical role of User Experience (UX) and User Interface (UI) designers in shaping India's evolving digital landscape, with a specific focus on New Delhi. As the capital city of India and a hub for technological innovation, New Delhi presents unique opportunities and challenges for UX/UI professionals. This document analyzes the intersection of design practices, cultural dynamics, and technological infrastructure to highlight how UX/UI designers contribute to India's global digital aspirations while addressing local needs.</w:t>
      </w:r>
    </w:p>
    <w:bookmarkStart w:id="20" w:name="introduction"/>
    <w:p>
      <w:pPr>
        <w:pStyle w:val="Heading2"/>
      </w:pPr>
      <w:r>
        <w:t xml:space="preserve">Introduction</w:t>
      </w:r>
    </w:p>
    <w:p>
      <w:pPr>
        <w:pStyle w:val="FirstParagraph"/>
      </w:pPr>
      <w:r>
        <w:t xml:space="preserve">The rapid digitization of industries in India has elevated the significance of UX/UI design as a cornerstone for effective digital solutions. In New Delhi, where government initiatives, multinational corporations, and startups coexist, UX/UI designers play a pivotal role in creating intuitive interfaces that cater to diverse user demographics. This abstract examines the academic and professional context of UX/UI design within New Delhi's unique socio-economic framework.</w:t>
      </w:r>
    </w:p>
    <w:bookmarkEnd w:id="20"/>
    <w:bookmarkStart w:id="21" w:name="X7910f04f717ab1dbf81514b713e0dd5bae34574"/>
    <w:p>
      <w:pPr>
        <w:pStyle w:val="Heading2"/>
      </w:pPr>
      <w:r>
        <w:t xml:space="preserve">Key Challenges for UX/UI Designers in New Delhi</w:t>
      </w:r>
    </w:p>
    <w:p>
      <w:pPr>
        <w:pStyle w:val="FirstParagraph"/>
      </w:pPr>
      <w:r>
        <w:t xml:space="preserve">New Delhi's urban environment is characterized by a blend of traditional and modern lifestyles, which influences user behavior and expectations. For instance, the digital divide persists among different income groups, necessitating designs that are both inclusive and accessible. Additionally, language diversity poses challenges for creating localized interfaces that resonate with users across Hindi-speaking regions and English-dominant professional sectors.</w:t>
      </w:r>
    </w:p>
    <w:p>
      <w:pPr>
        <w:numPr>
          <w:ilvl w:val="0"/>
          <w:numId w:val="1001"/>
        </w:numPr>
        <w:pStyle w:val="Compact"/>
      </w:pPr>
      <w:r>
        <w:rPr>
          <w:bCs/>
          <w:b/>
        </w:rPr>
        <w:t xml:space="preserve">Cultural Sensitivity:</w:t>
      </w:r>
      <w:r>
        <w:t xml:space="preserve"> </w:t>
      </w:r>
      <w:r>
        <w:t xml:space="preserve">Designers must navigate cultural nuances to avoid misinterpretations of symbols or layouts that may be contextually irrelevant in New Delhi's multicultural society.</w:t>
      </w:r>
    </w:p>
    <w:p>
      <w:pPr>
        <w:numPr>
          <w:ilvl w:val="0"/>
          <w:numId w:val="1001"/>
        </w:numPr>
        <w:pStyle w:val="Compact"/>
      </w:pPr>
      <w:r>
        <w:rPr>
          <w:bCs/>
          <w:b/>
        </w:rPr>
        <w:t xml:space="preserve">Technological Infrastructure:</w:t>
      </w:r>
      <w:r>
        <w:t xml:space="preserve"> </w:t>
      </w:r>
      <w:r>
        <w:t xml:space="preserve">Variability in internet connectivity and device usage requires adaptive design strategies to ensure seamless user experiences across platforms.</w:t>
      </w:r>
    </w:p>
    <w:p>
      <w:pPr>
        <w:numPr>
          <w:ilvl w:val="0"/>
          <w:numId w:val="1001"/>
        </w:numPr>
        <w:pStyle w:val="Compact"/>
      </w:pPr>
      <w:r>
        <w:rPr>
          <w:bCs/>
          <w:b/>
        </w:rPr>
        <w:t xml:space="preserve">Regulatory Compliance:</w:t>
      </w:r>
      <w:r>
        <w:t xml:space="preserve"> </w:t>
      </w:r>
      <w:r>
        <w:t xml:space="preserve">Adhering to India-specific regulations, such as data privacy laws (e.g., the Personal Data Protection Bill), adds layers of complexity to UI/UX workflows.</w:t>
      </w:r>
    </w:p>
    <w:bookmarkEnd w:id="21"/>
    <w:bookmarkStart w:id="22" w:name="Xe2ba2963b770e384b3b0f0f91a8b5c2716e532d"/>
    <w:p>
      <w:pPr>
        <w:pStyle w:val="Heading2"/>
      </w:pPr>
      <w:r>
        <w:t xml:space="preserve">Opportunities for Innovation in New Delhi</w:t>
      </w:r>
    </w:p>
    <w:p>
      <w:pPr>
        <w:pStyle w:val="FirstParagraph"/>
      </w:pPr>
      <w:r>
        <w:t xml:space="preserve">New Delhi's status as a political and economic center positions it as a fertile ground for UX/UI innovation. The city hosts numerous technology parks, incubators, and research institutions that collaborate on projects ranging from smart governance solutions to fintech applications. For example, the adoption of digital payment platforms by government services in New Delhi has created demand for intuitive UIs that simplify transactions for users with varying levels of digital literacy.</w:t>
      </w:r>
    </w:p>
    <w:p>
      <w:pPr>
        <w:numPr>
          <w:ilvl w:val="0"/>
          <w:numId w:val="1002"/>
        </w:numPr>
        <w:pStyle w:val="Compact"/>
      </w:pPr>
      <w:r>
        <w:rPr>
          <w:bCs/>
          <w:b/>
        </w:rPr>
        <w:t xml:space="preserve">E-Commerce Growth:</w:t>
      </w:r>
      <w:r>
        <w:t xml:space="preserve"> </w:t>
      </w:r>
      <w:r>
        <w:t xml:space="preserve">The surge in online shopping in India has driven the need for UX/UI designers to create engaging, mobile-first interfaces tailored to local consumer preferences.</w:t>
      </w:r>
    </w:p>
    <w:p>
      <w:pPr>
        <w:numPr>
          <w:ilvl w:val="0"/>
          <w:numId w:val="1002"/>
        </w:numPr>
        <w:pStyle w:val="Compact"/>
      </w:pPr>
      <w:r>
        <w:rPr>
          <w:bCs/>
          <w:b/>
        </w:rPr>
        <w:t xml:space="preserve">Smart City Initiatives:</w:t>
      </w:r>
      <w:r>
        <w:t xml:space="preserve"> </w:t>
      </w:r>
      <w:r>
        <w:t xml:space="preserve">New Delhi's smart city projects require designers to integrate user-centric principles into public services, such as traffic management apps or health monitoring systems.</w:t>
      </w:r>
    </w:p>
    <w:p>
      <w:pPr>
        <w:numPr>
          <w:ilvl w:val="0"/>
          <w:numId w:val="1002"/>
        </w:numPr>
        <w:pStyle w:val="Compact"/>
      </w:pPr>
      <w:r>
        <w:rPr>
          <w:bCs/>
          <w:b/>
        </w:rPr>
        <w:t xml:space="preserve">Educational Sector:</w:t>
      </w:r>
      <w:r>
        <w:t xml:space="preserve"> </w:t>
      </w:r>
      <w:r>
        <w:t xml:space="preserve">The proliferation of online learning platforms in India has led to a demand for UX/UI experts who can design immersive and interactive educational content.</w:t>
      </w:r>
    </w:p>
    <w:bookmarkEnd w:id="22"/>
    <w:bookmarkStart w:id="23" w:name="academic-and-industry-collaboration"/>
    <w:p>
      <w:pPr>
        <w:pStyle w:val="Heading2"/>
      </w:pPr>
      <w:r>
        <w:t xml:space="preserve">Academic and Industry Collaboration</w:t>
      </w:r>
    </w:p>
    <w:p>
      <w:pPr>
        <w:pStyle w:val="FirstParagraph"/>
      </w:pPr>
      <w:r>
        <w:t xml:space="preserve">To address the evolving demands of New Delhi's market, academic institutions in the city are increasingly integrating UX/UI design into their curricula. Universities such as the Indian Institute of Technology (IIT) Delhi and Ambedkar University offer specialized courses that combine theoretical knowledge with practical training through industry partnerships. These collaborations ensure that graduates are equipped to tackle real-world challenges faced by organizations operating in New Delhi.</w:t>
      </w:r>
    </w:p>
    <w:p>
      <w:pPr>
        <w:pStyle w:val="BodyText"/>
      </w:pPr>
      <w:r>
        <w:t xml:space="preserve">Moreover, industry-led workshops and hackathons provide students with hands-on experience in designing solutions for local problems. For instance, design sprints focused on improving public transport apps or healthcare portals have emerged as key initiatives to bridge the gap between academic research and practical application.</w:t>
      </w:r>
    </w:p>
    <w:bookmarkEnd w:id="23"/>
    <w:bookmarkStart w:id="24" w:name="cultural-and-ethical-considerations"/>
    <w:p>
      <w:pPr>
        <w:pStyle w:val="Heading2"/>
      </w:pPr>
      <w:r>
        <w:t xml:space="preserve">Cultural and Ethical Considerations</w:t>
      </w:r>
    </w:p>
    <w:p>
      <w:pPr>
        <w:pStyle w:val="FirstParagraph"/>
      </w:pPr>
      <w:r>
        <w:t xml:space="preserve">UX/UI designers in New Delhi must prioritize ethical design practices that respect user autonomy and privacy. The city's population, which includes a significant number of first-time smartphone users, necessitates interfaces that are simple, transparent, and non-discriminatory. For example, designing inclusive UIs for users with disabilities requires adherence to accessibility standards like the Web Content Accessibility Guidelines (WCAG).</w:t>
      </w:r>
    </w:p>
    <w:p>
      <w:pPr>
        <w:pStyle w:val="BodyText"/>
      </w:pPr>
      <w:r>
        <w:t xml:space="preserve">Culturally informed design is also critical in New Delhi's context. Local festivals, religious practices, and social norms influence user expectations regarding visual hierarchy, color symbolism, and interaction patterns. Designers must balance global trends with localized adaptations to avoid alienating users.</w:t>
      </w:r>
    </w:p>
    <w:bookmarkEnd w:id="24"/>
    <w:bookmarkStart w:id="25" w:name="X875d63eca21101887ca8ecbdd4c5876b26f66fd"/>
    <w:p>
      <w:pPr>
        <w:pStyle w:val="Heading2"/>
      </w:pPr>
      <w:r>
        <w:t xml:space="preserve">Future Directions for UX/UI Design in New Delhi</w:t>
      </w:r>
    </w:p>
    <w:p>
      <w:pPr>
        <w:pStyle w:val="FirstParagraph"/>
      </w:pPr>
      <w:r>
        <w:t xml:space="preserve">The future of UX/UI design in New Delhi hinges on fostering interdisciplinary collaboration between academia, industry, and government. As India aims to become a global leader in digital innovation, the role of UX/UI designers will expand beyond aesthetics to encompass strategic decision-making. For instance, data-driven design approaches can help organizations optimize user journeys while aligning with national priorities such as Digital India.</w:t>
      </w:r>
    </w:p>
    <w:p>
      <w:pPr>
        <w:pStyle w:val="BodyText"/>
      </w:pPr>
      <w:r>
        <w:t xml:space="preserve">Additionally, emerging technologies like artificial intelligence (AI) and augmented reality (AR) present opportunities for UX/UI designers to create immersive experiences tailored to New Delhi's urban landscape. However, these advancements must be accompanied by ethical frameworks that prioritize user safety and cultural relevance.</w:t>
      </w:r>
    </w:p>
    <w:bookmarkEnd w:id="25"/>
    <w:bookmarkStart w:id="26" w:name="conclusion"/>
    <w:p>
      <w:pPr>
        <w:pStyle w:val="Heading2"/>
      </w:pPr>
      <w:r>
        <w:t xml:space="preserve">Conclusion</w:t>
      </w:r>
    </w:p>
    <w:p>
      <w:pPr>
        <w:pStyle w:val="FirstParagraph"/>
      </w:pPr>
      <w:r>
        <w:t xml:space="preserve">The role of UX/UI designers in India's capital city, New Delhi, is both dynamic and transformative. By addressing the unique challenges posed by the city's cultural diversity, technological infrastructure, and regulatory environment, these professionals contribute to shaping a more inclusive digital future for India. This abstract underscores the need for continued academic research and industry engagement to ensure that UX/UI design remains a driving force in New Delhi's journey toward becoming a global hub of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India New Delhi</dc:title>
  <dc:creator/>
  <dc:language>en</dc:language>
  <cp:keywords/>
  <dcterms:created xsi:type="dcterms:W3CDTF">2026-07-23T16:31:32Z</dcterms:created>
  <dcterms:modified xsi:type="dcterms:W3CDTF">2026-07-23T16:31:32Z</dcterms:modified>
</cp:coreProperties>
</file>

<file path=docProps/custom.xml><?xml version="1.0" encoding="utf-8"?>
<Properties xmlns="http://schemas.openxmlformats.org/officeDocument/2006/custom-properties" xmlns:vt="http://schemas.openxmlformats.org/officeDocument/2006/docPropsVTypes"/>
</file>