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UX/UI</w:t>
      </w:r>
      <w:r>
        <w:t xml:space="preserve"> </w:t>
      </w:r>
      <w:r>
        <w:t xml:space="preserve">Designer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0" w:name="Xa4a7b3cf1ba40fcbfa153f973121b32bb4178d7"/>
    <w:p>
      <w:pPr>
        <w:pStyle w:val="Heading1"/>
      </w:pPr>
      <w:r>
        <w:t xml:space="preserve">Abstract Academic Document: The Role of UX/UI Designers in Fostering Digital Innovation in the Ivory Coast, Abidjan</w:t>
      </w:r>
    </w:p>
    <w:p>
      <w:pPr>
        <w:pStyle w:val="FirstParagraph"/>
      </w:pPr>
      <w:r>
        <w:rPr>
          <w:bCs/>
          <w:b/>
        </w:rPr>
        <w:t xml:space="preserve">Abstract:</w:t>
      </w:r>
    </w:p>
    <w:p>
      <w:pPr>
        <w:pStyle w:val="BodyText"/>
      </w:pPr>
      <w:r>
        <w:t xml:space="preserve">The rapid digitization of industries and services across the globe has underscored the critical importance of user experience (UX) and user interface (UI) design in creating intuitive, accessible, and aesthetically pleasing digital products. In the Ivory Coast, particularly in its economic capital Abidjan, this role has become increasingly pivotal as the nation strives to leverage technology for socio-economic growth. This academic abstract explores the evolving landscape of UX/UI design within Abidjan's dynamic urban environment, emphasizing the unique challenges and opportunities faced by UX/UI designers operating in this region. By examining local market dynamics, cultural nuances, and infrastructure considerations, this document highlights how a well-rounded understanding of these factors can empower UX/UI professionals to contribute meaningfully to the digital transformation of Ivory Coast.</w:t>
      </w:r>
    </w:p>
    <w:p>
      <w:pPr>
        <w:pStyle w:val="BodyText"/>
      </w:pPr>
      <w:r>
        <w:rPr>
          <w:bCs/>
          <w:b/>
        </w:rPr>
        <w:t xml:space="preserve">Contextualizing UX/UI Design in Abidjan</w:t>
      </w:r>
    </w:p>
    <w:p>
      <w:pPr>
        <w:pStyle w:val="BodyText"/>
      </w:pPr>
      <w:r>
        <w:t xml:space="preserve">Abidjan, as the political and economic hub of the Ivory Coast, has emerged as a focal point for technological innovation across West Africa. With a population exceeding 5 million and a growing tech ecosystem, the city is witnessing an increasing demand for digital solutions in sectors such as finance, education, healthcare, and e-commerce. However, this growth is accompanied by distinct challenges that UX/UI designers must navigate to ensure their work aligns with local user needs and cultural contexts. Unlike globalized markets where design principles may be universally applied, Abidjan's diverse socio-economic landscape necessitates a tailored approach to UX/UI design.</w:t>
      </w:r>
    </w:p>
    <w:p>
      <w:pPr>
        <w:pStyle w:val="BodyText"/>
      </w:pPr>
      <w:r>
        <w:t xml:space="preserve">For instance, while mobile internet penetration continues to rise in the region, disparities in connectivity speeds and device accessibility require designers to prioritize simplicity and responsiveness. Additionally, the dominance of French as the primary language alongside local dialects such as Dioula and Baoulé demands a nuanced approach to content localization. UX/UI designers in Abidjan must thus balance global design trends with culturally specific requirements to create inclusive digital experiences.</w:t>
      </w:r>
    </w:p>
    <w:p>
      <w:pPr>
        <w:pStyle w:val="BodyText"/>
      </w:pPr>
      <w:r>
        <w:rPr>
          <w:bCs/>
          <w:b/>
        </w:rPr>
        <w:t xml:space="preserve">The Role of UX/UI Designers in Driving Innovation</w:t>
      </w:r>
    </w:p>
    <w:p>
      <w:pPr>
        <w:pStyle w:val="BodyText"/>
      </w:pPr>
      <w:r>
        <w:t xml:space="preserve">UX/UI designers are instrumental in bridging the gap between technological advancements and user-centric solutions. In Abidjan, their work spans a wide spectrum, from developing mobile banking applications that cater to unbanked populations to designing e-learning platforms that support the country's education reforms. These professionals must not only possess technical expertise in tools like Figma, Adobe XD, and Sketch but also demonstrate an understanding of human behavior and cognitive psychology to craft interfaces that are both functional and engaging.</w:t>
      </w:r>
    </w:p>
    <w:p>
      <w:pPr>
        <w:pStyle w:val="BodyText"/>
      </w:pPr>
      <w:r>
        <w:t xml:space="preserve">A key aspect of this role is the integration of user research methodologies tailored to the Ivorian context. Ethnographic studies, usability testing with local users, and collaboration with community stakeholders are essential for identifying pain points and preferences unique to Abidjan's population. For example, a UX/UI designer working on a mobile health app might need to incorporate features that align with traditional healthcare practices or address language barriers faced by rural users.</w:t>
      </w:r>
    </w:p>
    <w:p>
      <w:pPr>
        <w:pStyle w:val="BodyText"/>
      </w:pPr>
      <w:r>
        <w:rPr>
          <w:bCs/>
          <w:b/>
        </w:rPr>
        <w:t xml:space="preserve">Challenges in the Ivory Coast Abidjan Market</w:t>
      </w:r>
    </w:p>
    <w:p>
      <w:pPr>
        <w:pStyle w:val="BodyText"/>
      </w:pPr>
      <w:r>
        <w:t xml:space="preserve">Despite the potential for growth, UX/UI designers in Abidjan face several challenges. One major obstacle is the lack of standardized design frameworks and local case studies to reference. Many professionals rely on global benchmarks, which may not fully account for regional differences in user behavior or infrastructure limitations. Additionally, the competitive nature of Abidjan's tech scene often pressures designers to deliver results quickly, sometimes at the expense of long-term usability and accessibility.</w:t>
      </w:r>
    </w:p>
    <w:p>
      <w:pPr>
        <w:pStyle w:val="BodyText"/>
      </w:pPr>
      <w:r>
        <w:t xml:space="preserve">Another challenge lies in the intersection of design and local regulations. As the Ivory Coast continues to implement digital policies aimed at promoting cybersecurity and data privacy, UX/UI designers must ensure compliance without compromising user experience. This requires a deep understanding of both technical standards and legal requirements specific to the region.</w:t>
      </w:r>
    </w:p>
    <w:p>
      <w:pPr>
        <w:pStyle w:val="BodyText"/>
      </w:pPr>
      <w:r>
        <w:rPr>
          <w:bCs/>
          <w:b/>
        </w:rPr>
        <w:t xml:space="preserve">Educational Opportunities and Professional Development</w:t>
      </w:r>
    </w:p>
    <w:p>
      <w:pPr>
        <w:pStyle w:val="BodyText"/>
      </w:pPr>
      <w:r>
        <w:t xml:space="preserve">To address these challenges, institutions in Abidjan are increasingly offering specialized programs in UX/UI design. Universities such as the Université de Cocody (UC) and private tech academies like Tech4Africa have introduced curricula that combine design principles with local market insights. These programs emphasize hands-on projects, collaboration with industry partners, and exposure to real-world problems faced by Ivorian businesses.</w:t>
      </w:r>
    </w:p>
    <w:p>
      <w:pPr>
        <w:pStyle w:val="BodyText"/>
      </w:pPr>
      <w:r>
        <w:t xml:space="preserve">Furthermore, international organizations such as the African Development Bank (AfDB) and non-profits like Code for Africa are supporting initiatives to upskill designers in Abidjan. Workshops on accessibility standards, inclusive design practices, and cross-cultural communication are becoming integral components of professional development in this field.</w:t>
      </w:r>
    </w:p>
    <w:p>
      <w:pPr>
        <w:pStyle w:val="BodyText"/>
      </w:pPr>
      <w:r>
        <w:rPr>
          <w:bCs/>
          <w:b/>
        </w:rPr>
        <w:t xml:space="preserve">Conclusion</w:t>
      </w:r>
    </w:p>
    <w:p>
      <w:pPr>
        <w:pStyle w:val="BodyText"/>
      </w:pPr>
      <w:r>
        <w:t xml:space="preserve">The role of UX/UI designers in the Ivory Coast's Abidjan is both complex and transformative. As the city continues to evolve into a regional tech hub, these professionals play a crucial role in shaping digital solutions that are not only innovative but also deeply rooted in local needs. By addressing cultural, infrastructural, and regulatory challenges through thoughtful design practices, UX/UI designers can contribute significantly to Abidjan's aspirations of becoming a leader in West African digital innovation.</w:t>
      </w:r>
    </w:p>
    <w:p>
      <w:pPr>
        <w:pStyle w:val="BodyText"/>
      </w:pPr>
      <w:r>
        <w:rPr>
          <w:bCs/>
          <w:b/>
        </w:rPr>
        <w:t xml:space="preserve">Keywords:</w:t>
      </w:r>
      <w:r>
        <w:t xml:space="preserve"> </w:t>
      </w:r>
      <w:r>
        <w:t xml:space="preserve">UX UI Designer, Ivory Coast Abidjan, Digital Transformation, User Experience Design, Cultural Localization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UX/UI Designer in Ivory Coast, Abidjan</dc:title>
  <dc:creator/>
  <dc:language>en</dc:language>
  <cp:keywords/>
  <dcterms:created xsi:type="dcterms:W3CDTF">2026-07-21T16:29:51Z</dcterms:created>
  <dcterms:modified xsi:type="dcterms:W3CDTF">2026-07-21T16:29:51Z</dcterms:modified>
</cp:coreProperties>
</file>

<file path=docProps/custom.xml><?xml version="1.0" encoding="utf-8"?>
<Properties xmlns="http://schemas.openxmlformats.org/officeDocument/2006/custom-properties" xmlns:vt="http://schemas.openxmlformats.org/officeDocument/2006/docPropsVTypes"/>
</file>