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New</w:t>
      </w:r>
      <w:r>
        <w:t xml:space="preserve"> </w:t>
      </w:r>
      <w:r>
        <w:t xml:space="preserve">Zealand</w:t>
      </w:r>
      <w:r>
        <w:t xml:space="preserve"> </w:t>
      </w:r>
      <w:r>
        <w:t xml:space="preserve">Wellington</w:t>
      </w:r>
    </w:p>
    <w:p>
      <w:pPr>
        <w:pStyle w:val="FirstParagraph"/>
      </w:pPr>
      <w:r>
        <w:t xml:space="preserve">```html</w:t>
      </w:r>
    </w:p>
    <w:bookmarkStart w:id="27" w:name="X883b46c146223b7d9e42c6322043d779e1ac4e3"/>
    <w:p>
      <w:pPr>
        <w:pStyle w:val="Heading1"/>
      </w:pPr>
      <w:r>
        <w:t xml:space="preserve">Abstract Academic Document: The Role of the UX UI Designer in New Zealand Wellington</w:t>
      </w:r>
    </w:p>
    <w:p>
      <w:pPr>
        <w:pStyle w:val="FirstParagraph"/>
      </w:pPr>
      <w:r>
        <w:rPr>
          <w:bCs/>
          <w:b/>
        </w:rPr>
        <w:t xml:space="preserve">Abstract academic:</w:t>
      </w:r>
      <w:r>
        <w:t xml:space="preserve"> </w:t>
      </w:r>
      <w:r>
        <w:t xml:space="preserve">This document explores the evolving role of the</w:t>
      </w:r>
      <w:r>
        <w:t xml:space="preserve"> </w:t>
      </w:r>
      <w:r>
        <w:rPr>
          <w:bCs/>
          <w:b/>
        </w:rPr>
        <w:t xml:space="preserve">UX UI Designer</w:t>
      </w:r>
      <w:r>
        <w:t xml:space="preserve"> </w:t>
      </w:r>
      <w:r>
        <w:t xml:space="preserve">within the dynamic technological and creative landscape of New Zealand’s capital, Wellington. As a hub for innovation, sustainability, and cultural diversity, Wellington has emerged as a key center for digital design practices. The intersection of user experience (UX) and user interface (UI) design in this region reflects broader global trends while addressing unique local challenges and opportunities. This abstract academic work examines the responsibilities, skills, and impacts of the UX UI Designer within New Zealand Wellington’s context, emphasizing their contribution to both economic growth and societal well-being.</w:t>
      </w:r>
    </w:p>
    <w:bookmarkStart w:id="20" w:name="introduction"/>
    <w:p>
      <w:pPr>
        <w:pStyle w:val="Heading2"/>
      </w:pPr>
      <w:r>
        <w:t xml:space="preserve">1. Introduction</w:t>
      </w:r>
    </w:p>
    <w:p>
      <w:pPr>
        <w:pStyle w:val="FirstParagraph"/>
      </w:pPr>
      <w:r>
        <w:t xml:space="preserve">New Zealand Wellington is a city defined by its commitment to innovation, environmental stewardship, and creative industries. With a growing emphasis on technology-driven solutions across sectors such as healthcare, education, tourism, and government services, the demand for skilled</w:t>
      </w:r>
      <w:r>
        <w:t xml:space="preserve"> </w:t>
      </w:r>
      <w:r>
        <w:rPr>
          <w:bCs/>
          <w:b/>
        </w:rPr>
        <w:t xml:space="preserve">UX UI Designers</w:t>
      </w:r>
      <w:r>
        <w:t xml:space="preserve"> </w:t>
      </w:r>
      <w:r>
        <w:t xml:space="preserve">has surged. This abstract academic document investigates how the profession of UX UI design is uniquely positioned to address Wellington’s needs while contributing to the city’s reputation as a leader in sustainable and inclusive digital development.</w:t>
      </w:r>
    </w:p>
    <w:bookmarkEnd w:id="20"/>
    <w:bookmarkStart w:id="21" w:name="defining-the-ux-ui-designer-role"/>
    <w:p>
      <w:pPr>
        <w:pStyle w:val="Heading2"/>
      </w:pPr>
      <w:r>
        <w:t xml:space="preserve">2. Defining the UX UI Designer Role</w:t>
      </w:r>
    </w:p>
    <w:p>
      <w:pPr>
        <w:pStyle w:val="FirstParagraph"/>
      </w:pPr>
      <w:r>
        <w:t xml:space="preserve">The</w:t>
      </w:r>
      <w:r>
        <w:t xml:space="preserve"> </w:t>
      </w:r>
      <w:r>
        <w:rPr>
          <w:bCs/>
          <w:b/>
        </w:rPr>
        <w:t xml:space="preserve">UX UI Designer</w:t>
      </w:r>
      <w:r>
        <w:t xml:space="preserve"> </w:t>
      </w:r>
      <w:r>
        <w:t xml:space="preserve">operates at the crossroads of technology, psychology, and aesthetics. While UX design focuses on ensuring seamless user interactions and satisfaction through research-driven strategies, UI design emphasizes the visual and interactive elements of a product or service. In New Zealand Wellington, this dual focus is critical for creating digital solutions that align with local values such as accessibility, environmental awareness, and cultural inclusivity.</w:t>
      </w:r>
    </w:p>
    <w:p>
      <w:pPr>
        <w:numPr>
          <w:ilvl w:val="0"/>
          <w:numId w:val="1001"/>
        </w:numPr>
        <w:pStyle w:val="Compact"/>
      </w:pPr>
      <w:r>
        <w:t xml:space="preserve">UX Design: Involves user research, personas creation, usability testing, and information architecture to optimize user journeys.</w:t>
      </w:r>
    </w:p>
    <w:p>
      <w:pPr>
        <w:numPr>
          <w:ilvl w:val="0"/>
          <w:numId w:val="1001"/>
        </w:numPr>
        <w:pStyle w:val="Compact"/>
      </w:pPr>
      <w:r>
        <w:t xml:space="preserve">UI Design: Concentrates on layouts, color schemes, typography, and interactive elements to enhance visual appeal and functionality.</w:t>
      </w:r>
    </w:p>
    <w:bookmarkEnd w:id="21"/>
    <w:bookmarkStart w:id="22" w:name="X0ac78190fcb5b1bda0bdbabc493ba439724c937"/>
    <w:p>
      <w:pPr>
        <w:pStyle w:val="Heading2"/>
      </w:pPr>
      <w:r>
        <w:t xml:space="preserve">3. The Unique Context of New Zealand Wellington</w:t>
      </w:r>
    </w:p>
    <w:p>
      <w:pPr>
        <w:pStyle w:val="FirstParagraph"/>
      </w:pPr>
      <w:r>
        <w:t xml:space="preserve">New Zealand Wellington’s distinct socio-cultural and economic environment shapes the work of</w:t>
      </w:r>
      <w:r>
        <w:t xml:space="preserve"> </w:t>
      </w:r>
      <w:r>
        <w:rPr>
          <w:bCs/>
          <w:b/>
        </w:rPr>
        <w:t xml:space="preserve">UX UI Designers</w:t>
      </w:r>
      <w:r>
        <w:t xml:space="preserve">. As a city with a strong emphasis on sustainability, designers are often tasked with developing solutions that reduce digital carbon footprints or promote eco-friendly practices. Additionally, Wellington’s diverse population—comprising Māori, Pacific Islander, and international communities—requires designs that are culturally sensitive and linguistically adaptable.</w:t>
      </w:r>
    </w:p>
    <w:p>
      <w:pPr>
        <w:pStyle w:val="BodyText"/>
      </w:pPr>
      <w:r>
        <w:t xml:space="preserve">The city’s proximity to natural landmarks such as the Southern Alps and its status as a hub for creative industries (including film, music, and design) further influence the aesthetic preferences of users. A</w:t>
      </w:r>
      <w:r>
        <w:t xml:space="preserve"> </w:t>
      </w:r>
      <w:r>
        <w:rPr>
          <w:bCs/>
          <w:b/>
        </w:rPr>
        <w:t xml:space="preserve">UX UI Designer</w:t>
      </w:r>
      <w:r>
        <w:t xml:space="preserve"> </w:t>
      </w:r>
      <w:r>
        <w:t xml:space="preserve">in Wellington must balance global design trends with local identities to ensure digital products resonate with both residents and visitors.</w:t>
      </w:r>
    </w:p>
    <w:bookmarkEnd w:id="22"/>
    <w:bookmarkStart w:id="23" w:name="X73291ea2f4eb9d7d98a7340226ef96a176a842e"/>
    <w:p>
      <w:pPr>
        <w:pStyle w:val="Heading2"/>
      </w:pPr>
      <w:r>
        <w:t xml:space="preserve">4. Key Responsibilities of a UX UI Designer in Wellington</w:t>
      </w:r>
    </w:p>
    <w:p>
      <w:pPr>
        <w:pStyle w:val="FirstParagraph"/>
      </w:pPr>
      <w:r>
        <w:t xml:space="preserve">In New Zealand Wellington, the role of the</w:t>
      </w:r>
      <w:r>
        <w:t xml:space="preserve"> </w:t>
      </w:r>
      <w:r>
        <w:rPr>
          <w:bCs/>
          <w:b/>
        </w:rPr>
        <w:t xml:space="preserve">UX UI Designer</w:t>
      </w:r>
      <w:r>
        <w:t xml:space="preserve"> </w:t>
      </w:r>
      <w:r>
        <w:t xml:space="preserve">extends beyond traditional tasks. Key responsibilities include:</w:t>
      </w:r>
    </w:p>
    <w:p>
      <w:pPr>
        <w:numPr>
          <w:ilvl w:val="0"/>
          <w:numId w:val="1002"/>
        </w:numPr>
        <w:pStyle w:val="Compact"/>
      </w:pPr>
      <w:r>
        <w:rPr>
          <w:bCs/>
          <w:b/>
        </w:rPr>
        <w:t xml:space="preserve">User-Centered Research:</w:t>
      </w:r>
      <w:r>
        <w:t xml:space="preserve"> </w:t>
      </w:r>
      <w:r>
        <w:t xml:space="preserve">Conducting ethnographic studies and interviews with local stakeholders to understand unique user needs, particularly in sectors like tourism (e.g., designing apps for Māori cultural experiences) or public services.</w:t>
      </w:r>
    </w:p>
    <w:p>
      <w:pPr>
        <w:numPr>
          <w:ilvl w:val="0"/>
          <w:numId w:val="1002"/>
        </w:numPr>
        <w:pStyle w:val="Compact"/>
      </w:pPr>
      <w:r>
        <w:rPr>
          <w:bCs/>
          <w:b/>
        </w:rPr>
        <w:t xml:space="preserve">Cross-Disciplinary Collaboration:</w:t>
      </w:r>
      <w:r>
        <w:t xml:space="preserve"> </w:t>
      </w:r>
      <w:r>
        <w:t xml:space="preserve">Working with developers, policymakers, and Māori advisors to ensure digital solutions align with New Zealand’s legal and ethical standards, such as the Te Tiriti o Waitangi (Treaty of Waitangi) principles.</w:t>
      </w:r>
    </w:p>
    <w:p>
      <w:pPr>
        <w:numPr>
          <w:ilvl w:val="0"/>
          <w:numId w:val="1002"/>
        </w:numPr>
        <w:pStyle w:val="Compact"/>
      </w:pPr>
      <w:r>
        <w:rPr>
          <w:bCs/>
          <w:b/>
        </w:rPr>
        <w:t xml:space="preserve">Sustainable Design Practices:</w:t>
      </w:r>
      <w:r>
        <w:t xml:space="preserve"> </w:t>
      </w:r>
      <w:r>
        <w:t xml:space="preserve">Implementing eco-conscious design strategies, such as minimizing animations or optimizing load times to reduce energy consumption.</w:t>
      </w:r>
    </w:p>
    <w:p>
      <w:pPr>
        <w:numPr>
          <w:ilvl w:val="0"/>
          <w:numId w:val="1002"/>
        </w:numPr>
        <w:pStyle w:val="Compact"/>
      </w:pPr>
      <w:r>
        <w:rPr>
          <w:bCs/>
          <w:b/>
        </w:rPr>
        <w:t xml:space="preserve">Cultural Localization:</w:t>
      </w:r>
      <w:r>
        <w:t xml:space="preserve"> </w:t>
      </w:r>
      <w:r>
        <w:t xml:space="preserve">Adapting interfaces to reflect New Zealand’s multicultural identity, including support for te reo Māori and Pacific languages in digital platforms.</w:t>
      </w:r>
    </w:p>
    <w:bookmarkEnd w:id="23"/>
    <w:bookmarkStart w:id="24" w:name="challenges-and-opportunities"/>
    <w:p>
      <w:pPr>
        <w:pStyle w:val="Heading2"/>
      </w:pPr>
      <w:r>
        <w:t xml:space="preserve">5. Challenges and Opportunities</w:t>
      </w:r>
    </w:p>
    <w:p>
      <w:pPr>
        <w:pStyle w:val="FirstParagraph"/>
      </w:pPr>
      <w:r>
        <w:t xml:space="preserve">The</w:t>
      </w:r>
      <w:r>
        <w:t xml:space="preserve"> </w:t>
      </w:r>
      <w:r>
        <w:rPr>
          <w:bCs/>
          <w:b/>
        </w:rPr>
        <w:t xml:space="preserve">UX UI Designer</w:t>
      </w:r>
      <w:r>
        <w:t xml:space="preserve"> </w:t>
      </w:r>
      <w:r>
        <w:t xml:space="preserve">in New Zealand Wellington faces unique challenges, such as navigating the balance between global design trends and local cultural expectations. For example, while minimalist design is popular globally, Wellington’s creative community often prefers designs that incorporate indigenous art or natural motifs. Additionally, the smaller market size compared to international hubs requires designers to be versatile and adaptable.</w:t>
      </w:r>
    </w:p>
    <w:p>
      <w:pPr>
        <w:pStyle w:val="BodyText"/>
      </w:pPr>
      <w:r>
        <w:t xml:space="preserve">However, these challenges are accompanied by opportunities. Wellington’s role as a UNESCO Creative City of Design provides access to funding, collaborative networks, and international exposure. Moreover, the city’s focus on digital innovation has led to the emergence of startups that prioritize user experience in niche markets (e.g., health tech for aging populations or edtech for Māori learners).</w:t>
      </w:r>
    </w:p>
    <w:bookmarkEnd w:id="24"/>
    <w:bookmarkStart w:id="25" w:name="education-and-training-in-wellington"/>
    <w:p>
      <w:pPr>
        <w:pStyle w:val="Heading2"/>
      </w:pPr>
      <w:r>
        <w:t xml:space="preserve">6. Education and Training in Wellington</w:t>
      </w:r>
    </w:p>
    <w:p>
      <w:pPr>
        <w:pStyle w:val="FirstParagraph"/>
      </w:pPr>
      <w:r>
        <w:t xml:space="preserve">To meet the growing demand for skilled</w:t>
      </w:r>
      <w:r>
        <w:t xml:space="preserve"> </w:t>
      </w:r>
      <w:r>
        <w:rPr>
          <w:bCs/>
          <w:b/>
        </w:rPr>
        <w:t xml:space="preserve">UX UI Designers</w:t>
      </w:r>
      <w:r>
        <w:t xml:space="preserve">, New Zealand Wellington has invested in education programs that emphasize both technical and cultural competencies. Institutions such as Victoria University of Wellington and Whitireia New Zealand offer courses that integrate UX/UI design with indigenous knowledge systems, ensuring graduates are equipped to address local needs.</w:t>
      </w:r>
    </w:p>
    <w:p>
      <w:pPr>
        <w:pStyle w:val="BodyText"/>
      </w:pPr>
      <w:r>
        <w:t xml:space="preserve">Furthermore, professional organizations like the New Zealand Interaction Design Association (NZIDA) provide workshops and certifications focused on accessibility, inclusive design, and sustainability—key priorities for</w:t>
      </w:r>
      <w:r>
        <w:t xml:space="preserve"> </w:t>
      </w:r>
      <w:r>
        <w:rPr>
          <w:bCs/>
          <w:b/>
        </w:rPr>
        <w:t xml:space="preserve">UX UI Designers</w:t>
      </w:r>
      <w:r>
        <w:t xml:space="preserve"> </w:t>
      </w:r>
      <w:r>
        <w:t xml:space="preserve">in Wellington.</w:t>
      </w:r>
    </w:p>
    <w:bookmarkEnd w:id="25"/>
    <w:bookmarkStart w:id="26" w:name="conclusion"/>
    <w:p>
      <w:pPr>
        <w:pStyle w:val="Heading2"/>
      </w:pPr>
      <w:r>
        <w:t xml:space="preserve">7. Conclusion</w:t>
      </w:r>
    </w:p>
    <w:p>
      <w:pPr>
        <w:pStyle w:val="FirstParagraph"/>
      </w:pPr>
      <w:r>
        <w:t xml:space="preserve">In conclusion, the role of the</w:t>
      </w:r>
      <w:r>
        <w:t xml:space="preserve"> </w:t>
      </w:r>
      <w:r>
        <w:rPr>
          <w:bCs/>
          <w:b/>
        </w:rPr>
        <w:t xml:space="preserve">UX UI Designer</w:t>
      </w:r>
      <w:r>
        <w:t xml:space="preserve"> </w:t>
      </w:r>
      <w:r>
        <w:t xml:space="preserve">in New Zealand Wellington is pivotal to shaping a future where technology enhances both user experience and societal well-being. By embracing the city’s cultural richness, environmental goals, and innovative spirit, these professionals contribute to a digital ecosystem that is not only functional but also inclusive and sustainable. This abstract academic document underscores the importance of aligning UX/UI design practices with local contexts to ensure long-term success in New Zealand Wellington’s dynamic landscape.</w:t>
      </w:r>
    </w:p>
    <w:p>
      <w:pPr>
        <w:pStyle w:val="BodyText"/>
      </w:pPr>
      <w:r>
        <w:rPr>
          <w:bCs/>
          <w:b/>
        </w:rPr>
        <w:t xml:space="preserve">Keywords:</w:t>
      </w:r>
      <w:r>
        <w:t xml:space="preserve"> </w:t>
      </w:r>
      <w:r>
        <w:t xml:space="preserve">UX UI Designer, New Zealand Wellington, user experience, digital innovation, cultural inclusivity.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UX UI Designer in New Zealand Wellington</dc:title>
  <dc:creator/>
  <dc:language>en</dc:language>
  <cp:keywords/>
  <dcterms:created xsi:type="dcterms:W3CDTF">2026-07-24T13:55:36Z</dcterms:created>
  <dcterms:modified xsi:type="dcterms:W3CDTF">2026-07-24T13:55:36Z</dcterms:modified>
</cp:coreProperties>
</file>

<file path=docProps/custom.xml><?xml version="1.0" encoding="utf-8"?>
<Properties xmlns="http://schemas.openxmlformats.org/officeDocument/2006/custom-properties" xmlns:vt="http://schemas.openxmlformats.org/officeDocument/2006/docPropsVTypes"/>
</file>