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aedc86b7caac8546f24b27e0472c9cf57500143"/>
    <w:p>
      <w:pPr>
        <w:pStyle w:val="Heading1"/>
      </w:pPr>
      <w:r>
        <w:t xml:space="preserve">Abstract Academic: The Role of UX UI Designer in South Africa Cape Town</w:t>
      </w:r>
    </w:p>
    <w:p>
      <w:pPr>
        <w:pStyle w:val="FirstParagraph"/>
      </w:pPr>
      <w:r>
        <w:rPr>
          <w:bCs/>
          <w:b/>
        </w:rPr>
        <w:t xml:space="preserve">Abstract Academic</w:t>
      </w:r>
      <w:r>
        <w:t xml:space="preserve">: This academic document explores the critical role of</w:t>
      </w:r>
      <w:r>
        <w:t xml:space="preserve"> </w:t>
      </w:r>
      <w:r>
        <w:rPr>
          <w:bCs/>
          <w:b/>
        </w:rPr>
        <w:t xml:space="preserve">UX UI Designer</w:t>
      </w:r>
      <w:r>
        <w:t xml:space="preserve">s within the dynamic urban landscape of</w:t>
      </w:r>
      <w:r>
        <w:t xml:space="preserve"> </w:t>
      </w:r>
      <w:r>
        <w:rPr>
          <w:bCs/>
          <w:b/>
        </w:rPr>
        <w:t xml:space="preserve">South Africa Cape Town</w:t>
      </w:r>
      <w:r>
        <w:t xml:space="preserve">, emphasizing their contributions to digital innovation, economic development, and cultural integration. The paper examines how UX/UI design principles are adapted to address unique challenges faced by designers in this region, including socio-economic disparities, technological infrastructure limitations, and the need for culturally responsive design solutions. By analyzing case studies and industry trends specific to Cape Town, this work underscores the importance of</w:t>
      </w:r>
      <w:r>
        <w:t xml:space="preserve"> </w:t>
      </w:r>
      <w:r>
        <w:rPr>
          <w:bCs/>
          <w:b/>
        </w:rPr>
        <w:t xml:space="preserve">UX UI Designer</w:t>
      </w:r>
      <w:r>
        <w:t xml:space="preserve">s in shaping user experiences that align with both global standards and local contexts. The document further investigates educational pathways, professional challenges, and future opportunities for</w:t>
      </w:r>
      <w:r>
        <w:t xml:space="preserve"> </w:t>
      </w:r>
      <w:r>
        <w:rPr>
          <w:bCs/>
          <w:b/>
        </w:rPr>
        <w:t xml:space="preserve">UX UI Designer</w:t>
      </w:r>
      <w:r>
        <w:t xml:space="preserve">s operating in South Africa’s most prominent tech hub.</w:t>
      </w:r>
    </w:p>
    <w:bookmarkStart w:id="20" w:name="introduction"/>
    <w:p>
      <w:pPr>
        <w:pStyle w:val="Heading2"/>
      </w:pPr>
      <w:r>
        <w:t xml:space="preserve">Introduction</w:t>
      </w:r>
    </w:p>
    <w:p>
      <w:pPr>
        <w:pStyle w:val="FirstParagraph"/>
      </w:pPr>
      <w:r>
        <w:rPr>
          <w:bCs/>
          <w:b/>
        </w:rPr>
        <w:t xml:space="preserve">South Africa Cape Town</w:t>
      </w:r>
      <w:r>
        <w:t xml:space="preserve">, renowned for its natural beauty, historical significance, and growing tech ecosystem, has emerged as a focal point for digital innovation across the continent. As businesses and governments increasingly prioritize digital transformation, the demand for skilled</w:t>
      </w:r>
      <w:r>
        <w:t xml:space="preserve"> </w:t>
      </w:r>
      <w:r>
        <w:rPr>
          <w:bCs/>
          <w:b/>
        </w:rPr>
        <w:t xml:space="preserve">UX UI Designer</w:t>
      </w:r>
      <w:r>
        <w:t xml:space="preserve">s has surged. This document investigates how</w:t>
      </w:r>
      <w:r>
        <w:t xml:space="preserve"> </w:t>
      </w:r>
      <w:r>
        <w:rPr>
          <w:bCs/>
          <w:b/>
        </w:rPr>
        <w:t xml:space="preserve">UX UI Designer</w:t>
      </w:r>
      <w:r>
        <w:t xml:space="preserve">s in Cape Town navigate the intersection of user-centered design practices with local socio-cultural and economic realities, ensuring that digital products are accessible, inclusive, and effective for diverse audiences. The analysis draws on academic literature, industry reports, and insights from professionals operating within Cape Town’s creative and tech sectors to present a holistic view of the field.</w:t>
      </w:r>
    </w:p>
    <w:bookmarkEnd w:id="20"/>
    <w:bookmarkStart w:id="21" w:name="X13319b88f91e8260c878f712de7b659bbf5e343"/>
    <w:p>
      <w:pPr>
        <w:pStyle w:val="Heading2"/>
      </w:pPr>
      <w:r>
        <w:t xml:space="preserve">The Evolution of UX/UI Design in South Africa Cape Town</w:t>
      </w:r>
    </w:p>
    <w:p>
      <w:pPr>
        <w:pStyle w:val="FirstParagraph"/>
      </w:pPr>
      <w:r>
        <w:rPr>
          <w:bCs/>
          <w:b/>
        </w:rPr>
        <w:t xml:space="preserve">UX UI Designer</w:t>
      </w:r>
      <w:r>
        <w:t xml:space="preserve">s play a pivotal role in bridging the gap between user needs and technological capabilities. In</w:t>
      </w:r>
      <w:r>
        <w:t xml:space="preserve"> </w:t>
      </w:r>
      <w:r>
        <w:rPr>
          <w:bCs/>
          <w:b/>
        </w:rPr>
        <w:t xml:space="preserve">South Africa Cape Town</w:t>
      </w:r>
      <w:r>
        <w:t xml:space="preserve">, this role has evolved to accommodate the region’s unique challenges, such as varying levels of digital literacy, limited access to high-speed internet in certain communities, and a multilingual population that requires localized design solutions. For instance, designers in Cape Town often integrate isiXhosa and Afrikaans into user interfaces alongside English to ensure inclusivity. This adaptation not only enhances usability but also reflects the cultural diversity of the region.</w:t>
      </w:r>
    </w:p>
    <w:p>
      <w:pPr>
        <w:pStyle w:val="BodyText"/>
      </w:pPr>
      <w:r>
        <w:t xml:space="preserve">The rise of South Africa’s digital economy has further amplified the importance of</w:t>
      </w:r>
      <w:r>
        <w:t xml:space="preserve"> </w:t>
      </w:r>
      <w:r>
        <w:rPr>
          <w:bCs/>
          <w:b/>
        </w:rPr>
        <w:t xml:space="preserve">UX UI Designer</w:t>
      </w:r>
      <w:r>
        <w:t xml:space="preserve">s. Cape Town, home to innovation hubs like Silicon Cape and tech-driven startups, has become a magnet for talent and investment. However, this growth is not without challenges. Designers must contend with fragmented user behaviors, regulatory complexities related to data privacy (such as compliance with South Africa’s Protection of Personal Information Act), and the need to balance global design trends with locally relevant solutions.</w:t>
      </w:r>
    </w:p>
    <w:bookmarkEnd w:id="21"/>
    <w:bookmarkStart w:id="22" w:name="X824aad2b7ac1e33f05e4f362378cee331daa7fb"/>
    <w:p>
      <w:pPr>
        <w:pStyle w:val="Heading2"/>
      </w:pPr>
      <w:r>
        <w:t xml:space="preserve">Cultural and Socio-Economic Considerations in UX/UI Design</w:t>
      </w:r>
    </w:p>
    <w:p>
      <w:pPr>
        <w:pStyle w:val="FirstParagraph"/>
      </w:pPr>
      <w:r>
        <w:t xml:space="preserve">One of the defining characteristics of</w:t>
      </w:r>
      <w:r>
        <w:t xml:space="preserve"> </w:t>
      </w:r>
      <w:r>
        <w:rPr>
          <w:bCs/>
          <w:b/>
        </w:rPr>
        <w:t xml:space="preserve">UX UI Designer</w:t>
      </w:r>
      <w:r>
        <w:t xml:space="preserve">s in Cape Town is their ability to harmonize international design principles with local socio-economic conditions. For example, while global trends prioritize minimalism and sleek aesthetics, designers in South Africa often incorporate vibrant colors and visual elements that resonate with the region’s artistic heritage. This approach not only enhances user engagement but also fosters a sense of familiarity among users from diverse backgrounds.</w:t>
      </w:r>
    </w:p>
    <w:p>
      <w:pPr>
        <w:pStyle w:val="BodyText"/>
      </w:pPr>
      <w:r>
        <w:t xml:space="preserve">Economic disparities in</w:t>
      </w:r>
      <w:r>
        <w:t xml:space="preserve"> </w:t>
      </w:r>
      <w:r>
        <w:rPr>
          <w:bCs/>
          <w:b/>
        </w:rPr>
        <w:t xml:space="preserve">South Africa Cape Town</w:t>
      </w:r>
      <w:r>
        <w:t xml:space="preserve"> </w:t>
      </w:r>
      <w:r>
        <w:t xml:space="preserve">further shape design decisions. Many users rely on low-cost devices and slower internet connections, necessitating designs that are optimized for performance and accessibility.</w:t>
      </w:r>
      <w:r>
        <w:t xml:space="preserve"> </w:t>
      </w:r>
      <w:r>
        <w:rPr>
          <w:bCs/>
          <w:b/>
        </w:rPr>
        <w:t xml:space="preserve">UX UI Designer</w:t>
      </w:r>
      <w:r>
        <w:t xml:space="preserve">s must prioritize responsive layouts, lightweight code, and cross-platform compatibility to ensure their work functions seamlessly across a spectrum of devices.</w:t>
      </w:r>
    </w:p>
    <w:p>
      <w:pPr>
        <w:pStyle w:val="BodyText"/>
      </w:pPr>
      <w:r>
        <w:t xml:space="preserve">Cultural sensitivity is another critical factor. Designers in Cape Town are increasingly tasked with addressing historical inequities through inclusive design practices. This includes creating interfaces that avoid unintentional biases, ensuring equitable access for users with disabilities, and promoting digital literacy initiatives that empower underrepresented communities.</w:t>
      </w:r>
    </w:p>
    <w:bookmarkEnd w:id="22"/>
    <w:bookmarkStart w:id="23" w:name="X40b2b40f9b7b9da9895246c6cf3b62c666adafd"/>
    <w:p>
      <w:pPr>
        <w:pStyle w:val="Heading2"/>
      </w:pPr>
      <w:r>
        <w:t xml:space="preserve">Challenges Faced by UX/UI Designers in Cape Town</w:t>
      </w:r>
    </w:p>
    <w:p>
      <w:pPr>
        <w:pStyle w:val="FirstParagraph"/>
      </w:pPr>
      <w:r>
        <w:t xml:space="preserve">Despite the region’s growth as a tech hub,</w:t>
      </w:r>
      <w:r>
        <w:t xml:space="preserve"> </w:t>
      </w:r>
      <w:r>
        <w:rPr>
          <w:bCs/>
          <w:b/>
        </w:rPr>
        <w:t xml:space="preserve">UX UI Designer</w:t>
      </w:r>
      <w:r>
        <w:t xml:space="preserve">s in Cape Town encounter unique obstacles. One major challenge is the lack of standardized design education and certification programs tailored to local contexts. While many designers receive training abroad or through online platforms, there is a growing need for institutions in South Africa to develop curricula that emphasize both global best practices and region-specific challenges.</w:t>
      </w:r>
    </w:p>
    <w:p>
      <w:pPr>
        <w:pStyle w:val="BodyText"/>
      </w:pPr>
      <w:r>
        <w:t xml:space="preserve">Another hurdle is the limited availability of tools and resources for prototyping and user testing. Small startups and freelancers often struggle with budget constraints, making it difficult to invest in advanced software or conduct extensive user research. Additionally, the absence of robust industry networks in certain areas of Cape Town can hinder collaboration between designers, developers, and stakeholders.</w:t>
      </w:r>
    </w:p>
    <w:p>
      <w:pPr>
        <w:pStyle w:val="BodyText"/>
      </w:pPr>
      <w:r>
        <w:t xml:space="preserve">Finally,</w:t>
      </w:r>
      <w:r>
        <w:t xml:space="preserve"> </w:t>
      </w:r>
      <w:r>
        <w:rPr>
          <w:bCs/>
          <w:b/>
        </w:rPr>
        <w:t xml:space="preserve">UX UI Designer</w:t>
      </w:r>
      <w:r>
        <w:t xml:space="preserve">s must navigate a rapidly evolving regulatory environment. As South Africa strengthens its data protection laws and digital rights frameworks, designers are required to stay informed about compliance requirements while maintaining user-centric design principles.</w:t>
      </w:r>
    </w:p>
    <w:bookmarkEnd w:id="23"/>
    <w:bookmarkStart w:id="24" w:name="X07929e08b6c491b097e4f27d77b24d3fe36d8f4"/>
    <w:p>
      <w:pPr>
        <w:pStyle w:val="Heading2"/>
      </w:pPr>
      <w:r>
        <w:t xml:space="preserve">CASE STUDY: UX/UI Design in Cape Town’s Public Sector</w:t>
      </w:r>
    </w:p>
    <w:p>
      <w:pPr>
        <w:pStyle w:val="FirstParagraph"/>
      </w:pPr>
      <w:r>
        <w:t xml:space="preserve">A notable example of</w:t>
      </w:r>
      <w:r>
        <w:t xml:space="preserve"> </w:t>
      </w:r>
      <w:r>
        <w:rPr>
          <w:bCs/>
          <w:b/>
        </w:rPr>
        <w:t xml:space="preserve">UX UI Designer</w:t>
      </w:r>
      <w:r>
        <w:t xml:space="preserve">s making an impact in</w:t>
      </w:r>
      <w:r>
        <w:t xml:space="preserve"> </w:t>
      </w:r>
      <w:r>
        <w:rPr>
          <w:bCs/>
          <w:b/>
        </w:rPr>
        <w:t xml:space="preserve">South Africa Cape Town</w:t>
      </w:r>
      <w:r>
        <w:t xml:space="preserve"> </w:t>
      </w:r>
      <w:r>
        <w:t xml:space="preserve">is their role in redesigning public services. A recent project involved optimizing the user interface for the City of Cape Town’s online portal, which provides access to municipal services such as license applications and property registration. The redesign focused on simplifying navigation, reducing jargon, and incorporating multilingual support to cater to a diverse user base.</w:t>
      </w:r>
    </w:p>
    <w:p>
      <w:pPr>
        <w:pStyle w:val="BodyText"/>
      </w:pPr>
      <w:r>
        <w:t xml:space="preserve">By conducting extensive user interviews and usability tests with residents from different socio-economic backgrounds, the design team identified pain points such as long loading times and unclear instructions. Their iterative approach not only improved user satisfaction but also increased the adoption of digital services among previously underserved communities.</w:t>
      </w:r>
    </w:p>
    <w:bookmarkEnd w:id="24"/>
    <w:bookmarkStart w:id="25" w:name="educational-pathways-and-future-trends"/>
    <w:p>
      <w:pPr>
        <w:pStyle w:val="Heading2"/>
      </w:pPr>
      <w:r>
        <w:t xml:space="preserve">Educational Pathways and Future Trends</w:t>
      </w:r>
    </w:p>
    <w:p>
      <w:pPr>
        <w:pStyle w:val="FirstParagraph"/>
      </w:pPr>
      <w:r>
        <w:t xml:space="preserve">As demand for</w:t>
      </w:r>
      <w:r>
        <w:t xml:space="preserve"> </w:t>
      </w:r>
      <w:r>
        <w:rPr>
          <w:bCs/>
          <w:b/>
        </w:rPr>
        <w:t xml:space="preserve">UX UI Designer</w:t>
      </w:r>
      <w:r>
        <w:t xml:space="preserve">s grows in</w:t>
      </w:r>
      <w:r>
        <w:t xml:space="preserve"> </w:t>
      </w:r>
      <w:r>
        <w:rPr>
          <w:bCs/>
          <w:b/>
        </w:rPr>
        <w:t xml:space="preserve">South Africa Cape Town</w:t>
      </w:r>
      <w:r>
        <w:t xml:space="preserve">, educational institutions are beginning to address the need for specialized training. Universities such as the University of Cape Town and Stellenbosch University have introduced courses that blend design thinking with technical skills like coding and interaction design. However, there remains a gap between academic programs and industry expectations, particularly in areas like agile methodologies and user research techniques.</w:t>
      </w:r>
    </w:p>
    <w:p>
      <w:pPr>
        <w:pStyle w:val="BodyText"/>
      </w:pPr>
      <w:r>
        <w:t xml:space="preserve">Looking ahead,</w:t>
      </w:r>
      <w:r>
        <w:t xml:space="preserve"> </w:t>
      </w:r>
      <w:r>
        <w:rPr>
          <w:bCs/>
          <w:b/>
        </w:rPr>
        <w:t xml:space="preserve">UX UI Designer</w:t>
      </w:r>
      <w:r>
        <w:t xml:space="preserve">s in Cape Town are likely to see increased opportunities in emerging fields such as augmented reality (AR), virtual reality (VR), and voice-based interfaces. These technologies will require designers to develop new skills while continuing to prioritize inclusivity and accessibility. Additionally, the rise of remote work has expanded the global reach of Cape Town’s design community, enabling professionals to collaborate with international teams while leveraging their local expertise.</w:t>
      </w:r>
    </w:p>
    <w:bookmarkEnd w:id="25"/>
    <w:bookmarkStart w:id="26" w:name="conclusion"/>
    <w:p>
      <w:pPr>
        <w:pStyle w:val="Heading2"/>
      </w:pPr>
      <w:r>
        <w:t xml:space="preserve">Conclusion</w:t>
      </w:r>
    </w:p>
    <w:p>
      <w:pPr>
        <w:pStyle w:val="FirstParagraph"/>
      </w:pPr>
      <w:r>
        <w:rPr>
          <w:bCs/>
          <w:b/>
        </w:rPr>
        <w:t xml:space="preserve">South Africa Cape Town</w:t>
      </w:r>
      <w:r>
        <w:t xml:space="preserve"> </w:t>
      </w:r>
      <w:r>
        <w:t xml:space="preserve">presents a unique ecosystem for</w:t>
      </w:r>
      <w:r>
        <w:t xml:space="preserve"> </w:t>
      </w:r>
      <w:r>
        <w:rPr>
          <w:bCs/>
          <w:b/>
        </w:rPr>
        <w:t xml:space="preserve">UX UI Designer</w:t>
      </w:r>
      <w:r>
        <w:t xml:space="preserve">s, characterized by both challenges and opportunities. By integrating cultural sensitivity, socio-economic awareness, and technical innovation into their work, these designers are not only enhancing user experiences but also contributing to the broader goals of digital inclusion and economic development. As the region continues to grow as a tech hub, the role of</w:t>
      </w:r>
      <w:r>
        <w:t xml:space="preserve"> </w:t>
      </w:r>
      <w:r>
        <w:rPr>
          <w:bCs/>
          <w:b/>
        </w:rPr>
        <w:t xml:space="preserve">UX UI Designer</w:t>
      </w:r>
      <w:r>
        <w:t xml:space="preserve">s will remain central to shaping a more equitable and user-focused digital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2026-07-24T05:49:54Z</dcterms:created>
  <dcterms:modified xsi:type="dcterms:W3CDTF">2026-07-24T05:49:54Z</dcterms:modified>
</cp:coreProperties>
</file>

<file path=docProps/custom.xml><?xml version="1.0" encoding="utf-8"?>
<Properties xmlns="http://schemas.openxmlformats.org/officeDocument/2006/custom-properties" xmlns:vt="http://schemas.openxmlformats.org/officeDocument/2006/docPropsVTypes"/>
</file>