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7f4333d1d857c9c1450e57228ca736cf319a2bb"/>
    <w:p>
      <w:pPr>
        <w:pStyle w:val="Heading1"/>
      </w:pPr>
      <w:r>
        <w:t xml:space="preserve">The Role of UX/UI Designers in the Digital Transformation of South Korea's Seoul</w:t>
      </w:r>
    </w:p>
    <w:p>
      <w:pPr>
        <w:pStyle w:val="FirstParagraph"/>
      </w:pPr>
      <w:r>
        <w:rPr>
          <w:bCs/>
          <w:b/>
        </w:rPr>
        <w:t xml:space="preserve">Abstract Academic:</w:t>
      </w:r>
      <w:r>
        <w:t xml:space="preserve"> </w:t>
      </w:r>
      <w:r>
        <w:t xml:space="preserve">This document explores the evolving role of a</w:t>
      </w:r>
      <w:r>
        <w:t xml:space="preserve"> </w:t>
      </w:r>
      <w:r>
        <w:rPr>
          <w:bCs/>
          <w:b/>
        </w:rPr>
        <w:t xml:space="preserve">UX UI Designer</w:t>
      </w:r>
      <w:r>
        <w:t xml:space="preserve"> </w:t>
      </w:r>
      <w:r>
        <w:t xml:space="preserve">within the context of South Korea’s rapidly advancing technology and digital economy, with a specific focus on</w:t>
      </w:r>
      <w:r>
        <w:t xml:space="preserve"> </w:t>
      </w:r>
      <w:r>
        <w:rPr>
          <w:bCs/>
          <w:b/>
        </w:rPr>
        <w:t xml:space="preserve">South Korea Seoul</w:t>
      </w:r>
      <w:r>
        <w:t xml:space="preserve">. As one of the world’s most technologically advanced metropolitan areas, Seoul presents unique challenges and opportunities for UX/UI professionals. The study examines how cultural, economic, and technological factors in South Korea shape the practice of user experience (UX) and user interface (UI) design. It further highlights the interdisciplinary nature of UX/UI design in a city where digital innovation is both a competitive advantage and a societal expectation.</w:t>
      </w:r>
    </w:p>
    <w:bookmarkStart w:id="20" w:name="Xf74a2b415c024312c3abdccf1fe7103cc2183a5"/>
    <w:p>
      <w:pPr>
        <w:pStyle w:val="Heading2"/>
      </w:pPr>
      <w:r>
        <w:t xml:space="preserve">Contextualizing UX/UI Design in South Korea Seoul</w:t>
      </w:r>
    </w:p>
    <w:p>
      <w:pPr>
        <w:pStyle w:val="FirstParagraph"/>
      </w:pPr>
      <w:r>
        <w:rPr>
          <w:bCs/>
          <w:b/>
        </w:rPr>
        <w:t xml:space="preserve">South Korea Seoul</w:t>
      </w:r>
      <w:r>
        <w:t xml:space="preserve"> </w:t>
      </w:r>
      <w:r>
        <w:t xml:space="preserve">serves as the global epicenter of South Korea’s tech industry, hosting major corporations such as Samsung, LG, and KakaoTalk. The city’s digital infrastructure is unparalleled, with widespread adoption of mobile technology, high-speed internet connectivity (including 5G networks), and a culture of digital-first engagement. In this environment,</w:t>
      </w:r>
      <w:r>
        <w:t xml:space="preserve"> </w:t>
      </w:r>
      <w:r>
        <w:rPr>
          <w:bCs/>
          <w:b/>
        </w:rPr>
        <w:t xml:space="preserve">UX UI Designers</w:t>
      </w:r>
      <w:r>
        <w:t xml:space="preserve"> </w:t>
      </w:r>
      <w:r>
        <w:t xml:space="preserve">play a pivotal role in ensuring that digital products—ranging from e-commerce platforms to smart city applications—are not only functional but also culturally resonant and accessible to Seoul’s diverse population.</w:t>
      </w:r>
    </w:p>
    <w:p>
      <w:pPr>
        <w:pStyle w:val="BodyText"/>
      </w:pPr>
      <w:r>
        <w:t xml:space="preserve">The demand for</w:t>
      </w:r>
      <w:r>
        <w:t xml:space="preserve"> </w:t>
      </w:r>
      <w:r>
        <w:rPr>
          <w:bCs/>
          <w:b/>
        </w:rPr>
        <w:t xml:space="preserve">UX UI Designers</w:t>
      </w:r>
      <w:r>
        <w:t xml:space="preserve"> </w:t>
      </w:r>
      <w:r>
        <w:t xml:space="preserve">in South Korea has surged due to the country’s emphasis on innovation-driven growth. The government’s “Digital New Deal” initiative, launched in 2021, aims to transform Seoul into a smart city by integrating AI, IoT, and big data technologies. This policy framework creates a fertile ground for</w:t>
      </w:r>
      <w:r>
        <w:t xml:space="preserve"> </w:t>
      </w:r>
      <w:r>
        <w:rPr>
          <w:bCs/>
          <w:b/>
        </w:rPr>
        <w:t xml:space="preserve">UX UI Designers</w:t>
      </w:r>
      <w:r>
        <w:t xml:space="preserve"> </w:t>
      </w:r>
      <w:r>
        <w:t xml:space="preserve">to contribute to projects that bridge the gap between technology and human needs. However, this growth also necessitates a nuanced understanding of South Korea’s unique cultural context, which shapes user behavior and design expectations.</w:t>
      </w:r>
    </w:p>
    <w:bookmarkEnd w:id="20"/>
    <w:bookmarkStart w:id="21" w:name="Xcd2b3fb7a63e3e99faa4d000b9e3e2bcd59f795"/>
    <w:p>
      <w:pPr>
        <w:pStyle w:val="Heading2"/>
      </w:pPr>
      <w:r>
        <w:t xml:space="preserve">Cultural and Technological Challenges for UX/UI Designers</w:t>
      </w:r>
    </w:p>
    <w:p>
      <w:pPr>
        <w:pStyle w:val="FirstParagraph"/>
      </w:pPr>
      <w:r>
        <w:rPr>
          <w:bCs/>
          <w:b/>
        </w:rPr>
        <w:t xml:space="preserve">UX UI Designers</w:t>
      </w:r>
      <w:r>
        <w:t xml:space="preserve"> </w:t>
      </w:r>
      <w:r>
        <w:t xml:space="preserve">operating in</w:t>
      </w:r>
      <w:r>
        <w:t xml:space="preserve"> </w:t>
      </w:r>
      <w:r>
        <w:rPr>
          <w:bCs/>
          <w:b/>
        </w:rPr>
        <w:t xml:space="preserve">South Korea Seoul</w:t>
      </w:r>
      <w:r>
        <w:t xml:space="preserve"> </w:t>
      </w:r>
      <w:r>
        <w:t xml:space="preserve">must navigate a complex interplay of traditional values and cutting-edge technology. For instance, the Korean preference for minimalist aesthetics—a cultural trait rooted in Confucian ideals of harmony and efficiency—directly influences UI design trends. Additionally, the high population density and fast-paced lifestyle in Seoul necessitate user interfaces that prioritize speed and simplicity. Designers must also account for linguistic nuances; while English is widely used in tech sectors, localized content (e.g., Hangul-based interfaces) remains critical for inclusivity.</w:t>
      </w:r>
    </w:p>
    <w:p>
      <w:pPr>
        <w:pStyle w:val="BodyText"/>
      </w:pPr>
      <w:r>
        <w:t xml:space="preserve">Technologically, Seoul’s digital landscape presents both opportunities and challenges. The city’s dominance in mobile-first innovation means that</w:t>
      </w:r>
      <w:r>
        <w:t xml:space="preserve"> </w:t>
      </w:r>
      <w:r>
        <w:rPr>
          <w:bCs/>
          <w:b/>
        </w:rPr>
        <w:t xml:space="preserve">UX UI Designers</w:t>
      </w:r>
      <w:r>
        <w:t xml:space="preserve"> </w:t>
      </w:r>
      <w:r>
        <w:t xml:space="preserve">must optimize experiences for smartphones and tablets. However, the rapid iteration of tech trends (e.g., AR/VR integration) requires continuous upskilling. Furthermore, the prevalence of AI-driven platforms in South Korea—such as Kakao’s chatbot ecosystem—demands that designers balance automation with human-centric design principles.</w:t>
      </w:r>
    </w:p>
    <w:bookmarkEnd w:id="21"/>
    <w:bookmarkStart w:id="22" w:name="Xddf5c89dae9a219ff4b7dec4b0242d379a6f960"/>
    <w:p>
      <w:pPr>
        <w:pStyle w:val="Heading2"/>
      </w:pPr>
      <w:r>
        <w:t xml:space="preserve">Economic and Industry-Specific Opportunities</w:t>
      </w:r>
    </w:p>
    <w:p>
      <w:pPr>
        <w:pStyle w:val="FirstParagraph"/>
      </w:pPr>
      <w:r>
        <w:t xml:space="preserve">The economic climate of</w:t>
      </w:r>
      <w:r>
        <w:t xml:space="preserve"> </w:t>
      </w:r>
      <w:r>
        <w:rPr>
          <w:bCs/>
          <w:b/>
        </w:rPr>
        <w:t xml:space="preserve">South Korea Seoul</w:t>
      </w:r>
      <w:r>
        <w:t xml:space="preserve"> </w:t>
      </w:r>
      <w:r>
        <w:t xml:space="preserve">offers lucrative opportunities for</w:t>
      </w:r>
      <w:r>
        <w:t xml:space="preserve"> </w:t>
      </w:r>
      <w:r>
        <w:rPr>
          <w:bCs/>
          <w:b/>
        </w:rPr>
        <w:t xml:space="preserve">UX UI Designers</w:t>
      </w:r>
      <w:r>
        <w:t xml:space="preserve">. The city is home to a vibrant startup ecosystem, with incubators like SeoulTech Startup Park and accelerators such as HAX fostering innovation. Startups in sectors like fintech, healthtech, and edutech often prioritize user-centric design to differentiate themselves in competitive markets. Additionally, multinational corporations operating in Seoul (e.g., Google, Apple) require</w:t>
      </w:r>
      <w:r>
        <w:t xml:space="preserve"> </w:t>
      </w:r>
      <w:r>
        <w:rPr>
          <w:bCs/>
          <w:b/>
        </w:rPr>
        <w:t xml:space="preserve">UX UI Designers</w:t>
      </w:r>
      <w:r>
        <w:t xml:space="preserve"> </w:t>
      </w:r>
      <w:r>
        <w:t xml:space="preserve">who can adapt global design standards to local user needs.</w:t>
      </w:r>
    </w:p>
    <w:p>
      <w:pPr>
        <w:pStyle w:val="BodyText"/>
      </w:pPr>
      <w:r>
        <w:t xml:space="preserve">The government’s support for digital innovation further amplifies these opportunities. Initiatives like the “Seoul Digital Innovation Lab” provide funding and resources for projects that integrate UX/UI principles into public services, such as smart transportation systems or digital health platforms. This alignment of policy and practice ensures that</w:t>
      </w:r>
      <w:r>
        <w:t xml:space="preserve"> </w:t>
      </w:r>
      <w:r>
        <w:rPr>
          <w:bCs/>
          <w:b/>
        </w:rPr>
        <w:t xml:space="preserve">UX UI Designers</w:t>
      </w:r>
      <w:r>
        <w:t xml:space="preserve"> </w:t>
      </w:r>
      <w:r>
        <w:t xml:space="preserve">are not only creators of products but also contributors to Seoul’s broader vision of a digitally inclusive society.</w:t>
      </w:r>
    </w:p>
    <w:bookmarkEnd w:id="22"/>
    <w:bookmarkStart w:id="23" w:name="Xc878be9ee30c65fcea42a0f61217e4b815e51c4"/>
    <w:p>
      <w:pPr>
        <w:pStyle w:val="Heading2"/>
      </w:pPr>
      <w:r>
        <w:t xml:space="preserve">Educational and Professional Development in South Korea Seoul</w:t>
      </w:r>
    </w:p>
    <w:p>
      <w:pPr>
        <w:pStyle w:val="FirstParagraph"/>
      </w:pPr>
      <w:r>
        <w:t xml:space="preserve">To meet the growing demand for skilled</w:t>
      </w:r>
      <w:r>
        <w:t xml:space="preserve"> </w:t>
      </w:r>
      <w:r>
        <w:rPr>
          <w:bCs/>
          <w:b/>
        </w:rPr>
        <w:t xml:space="preserve">UX UI Designers</w:t>
      </w:r>
      <w:r>
        <w:t xml:space="preserve">, educational institutions in</w:t>
      </w:r>
      <w:r>
        <w:t xml:space="preserve"> </w:t>
      </w:r>
      <w:r>
        <w:rPr>
          <w:bCs/>
          <w:b/>
        </w:rPr>
        <w:t xml:space="preserve">South Korea Seoul</w:t>
      </w:r>
      <w:r>
        <w:t xml:space="preserve"> </w:t>
      </w:r>
      <w:r>
        <w:t xml:space="preserve">have expanded their curricula to include specialized training in human-computer interaction, prototyping tools (e.g., Figma, Sketch), and cultural design studies. Universities such as Seoul National University and Hongik University now offer interdisciplinary programs that combine design theory with practical coding skills—a critical requirement for modern UX/UI professionals.</w:t>
      </w:r>
    </w:p>
    <w:p>
      <w:pPr>
        <w:pStyle w:val="BodyText"/>
      </w:pPr>
      <w:r>
        <w:t xml:space="preserve">Professional development is equally vital. The Korean Society of Human-Computer Interaction (KSHCI) hosts annual conferences where</w:t>
      </w:r>
      <w:r>
        <w:t xml:space="preserve"> </w:t>
      </w:r>
      <w:r>
        <w:rPr>
          <w:bCs/>
          <w:b/>
        </w:rPr>
        <w:t xml:space="preserve">UX UI Designers</w:t>
      </w:r>
      <w:r>
        <w:t xml:space="preserve"> </w:t>
      </w:r>
      <w:r>
        <w:t xml:space="preserve">can share research on topics like accessibility in mobile apps or the impact of AI on user behavior. Networking platforms like Meetup.com and LinkedIn also facilitate collaboration among designers in Seoul, fostering a community-driven approach to innovation.</w:t>
      </w:r>
    </w:p>
    <w:bookmarkEnd w:id="23"/>
    <w:bookmarkStart w:id="24" w:name="X7f32004503e26b693bb6a78276d67cb0faba1a2"/>
    <w:p>
      <w:pPr>
        <w:pStyle w:val="Heading2"/>
      </w:pPr>
      <w:r>
        <w:t xml:space="preserve">Conclusion: The Future of UX/UI Design in South Korea Seoul</w:t>
      </w:r>
    </w:p>
    <w:p>
      <w:pPr>
        <w:pStyle w:val="FirstParagraph"/>
      </w:pPr>
      <w:r>
        <w:t xml:space="preserve">In conclusion, the role of a</w:t>
      </w:r>
      <w:r>
        <w:t xml:space="preserve"> </w:t>
      </w:r>
      <w:r>
        <w:rPr>
          <w:bCs/>
          <w:b/>
        </w:rPr>
        <w:t xml:space="preserve">UX UI Designer</w:t>
      </w:r>
      <w:r>
        <w:t xml:space="preserve"> </w:t>
      </w:r>
      <w:r>
        <w:t xml:space="preserve">in</w:t>
      </w:r>
      <w:r>
        <w:t xml:space="preserve"> </w:t>
      </w:r>
      <w:r>
        <w:rPr>
          <w:bCs/>
          <w:b/>
        </w:rPr>
        <w:t xml:space="preserve">South Korea Seoul</w:t>
      </w:r>
      <w:r>
        <w:t xml:space="preserve"> </w:t>
      </w:r>
      <w:r>
        <w:t xml:space="preserve">is both dynamic and influential. As the city continues to lead global digital innovation, designers must balance technical expertise with cultural sensitivity to create products that resonate with Seoul’s diverse user base. The convergence of government initiatives, economic growth, and educational advancements positions</w:t>
      </w:r>
      <w:r>
        <w:t xml:space="preserve"> </w:t>
      </w:r>
      <w:r>
        <w:rPr>
          <w:bCs/>
          <w:b/>
        </w:rPr>
        <w:t xml:space="preserve">South Korea Seoul</w:t>
      </w:r>
      <w:r>
        <w:t xml:space="preserve"> </w:t>
      </w:r>
      <w:r>
        <w:t xml:space="preserve">as a critical hub for UX/UI professionals seeking to shape the future of digital experiences. This abstract academic document underscores the importance of contextualizing design practices within the unique socio-technical landscape of South Korea’s capital, ensuring that</w:t>
      </w:r>
      <w:r>
        <w:t xml:space="preserve"> </w:t>
      </w:r>
      <w:r>
        <w:rPr>
          <w:bCs/>
          <w:b/>
        </w:rPr>
        <w:t xml:space="preserve">UX UI Designers</w:t>
      </w:r>
      <w:r>
        <w:t xml:space="preserve"> </w:t>
      </w:r>
      <w:r>
        <w:t xml:space="preserve">remain at the forefront of innovation in this transformative era.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South Korea Seoul</dc:title>
  <dc:creator/>
  <cp:keywords/>
  <dcterms:created xsi:type="dcterms:W3CDTF">2026-07-23T20:07:50Z</dcterms:created>
  <dcterms:modified xsi:type="dcterms:W3CDTF">2026-07-23T20:07:50Z</dcterms:modified>
</cp:coreProperties>
</file>

<file path=docProps/custom.xml><?xml version="1.0" encoding="utf-8"?>
<Properties xmlns="http://schemas.openxmlformats.org/officeDocument/2006/custom-properties" xmlns:vt="http://schemas.openxmlformats.org/officeDocument/2006/docPropsVTypes"/>
</file>