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2a50335315f185a03006601a2b5c84129389f94"/>
    <w:p>
      <w:pPr>
        <w:pStyle w:val="Heading1"/>
      </w:pPr>
      <w:r>
        <w:t xml:space="preserve">Abstract Academic Document: The Role of UX/UI Designers in Switzerland Zurich</w:t>
      </w:r>
    </w:p>
    <w:p>
      <w:pPr>
        <w:pStyle w:val="FirstParagraph"/>
      </w:pPr>
      <w:r>
        <w:rPr>
          <w:bCs/>
          <w:b/>
        </w:rPr>
        <w:t xml:space="preserve">Abstract academic:</w:t>
      </w:r>
      <w:r>
        <w:t xml:space="preserve"> </w:t>
      </w:r>
      <w:r>
        <w:t xml:space="preserve">This academic abstract explores the critical role of UX/UI designers within the dynamic landscape of Switzerland Zurich, a global hub for innovation and technology. As a city renowned for its precision, quality, and interdisciplinary collaboration, Zurich has become a focal point for digital transformation across industries. The integration of user experience (UX) and user interface (UI) design principles is pivotal in shaping the future of technology-driven solutions in this region. This document delves into the challenges, opportunities, and academic frameworks that define the profession of UX/UI designers in Switzerland Zurich, emphasizing their contribution to both local and global technological advancement.</w:t>
      </w:r>
    </w:p>
    <w:bookmarkStart w:id="20" w:name="the-evolving-landscape-of-uxui-design"/>
    <w:p>
      <w:pPr>
        <w:pStyle w:val="Heading2"/>
      </w:pPr>
      <w:r>
        <w:t xml:space="preserve">The Evolving Landscape of UX/UI Design</w:t>
      </w:r>
    </w:p>
    <w:p>
      <w:pPr>
        <w:pStyle w:val="FirstParagraph"/>
      </w:pPr>
      <w:r>
        <w:rPr>
          <w:bCs/>
          <w:b/>
        </w:rPr>
        <w:t xml:space="preserve">UX UI Designer:</w:t>
      </w:r>
      <w:r>
        <w:t xml:space="preserve"> </w:t>
      </w:r>
      <w:r>
        <w:t xml:space="preserve">In an era defined by rapid digitalization, the demand for skilled UX/UI designers has surged across industries, including finance, healthcare, and education. Switzerland Zurich stands out as a leader in this domain due to its unique blend of cultural richness, economic stability, and a strong emphasis on research and development. The Swiss model of innovation prioritizes user-centric design principles that balance aesthetic appeal with functional efficiency—a hallmark of the UX/UI designer’s role.</w:t>
      </w:r>
    </w:p>
    <w:p>
      <w:pPr>
        <w:pStyle w:val="BodyText"/>
      </w:pPr>
      <w:r>
        <w:t xml:space="preserve">UX/UI designers in Zurich are tasked with creating intuitive digital experiences that align with the high standards of Swiss society, which values clarity, precision, and accessibility. This includes designing mobile applications, websites, and software interfaces that cater to both local and international users. The city's multilingual environment further demands adaptability in design strategies to accommodate diverse user preferences.</w:t>
      </w:r>
    </w:p>
    <w:bookmarkEnd w:id="20"/>
    <w:bookmarkStart w:id="21" w:name="X67b6825e4247f0248e24db47b2f33d21bb31398"/>
    <w:p>
      <w:pPr>
        <w:pStyle w:val="Heading2"/>
      </w:pPr>
      <w:r>
        <w:t xml:space="preserve">The Academic Foundations of UX/UI Design in Switzerland Zurich</w:t>
      </w:r>
    </w:p>
    <w:p>
      <w:pPr>
        <w:pStyle w:val="FirstParagraph"/>
      </w:pPr>
      <w:r>
        <w:rPr>
          <w:bCs/>
          <w:b/>
        </w:rPr>
        <w:t xml:space="preserve">Switzerland Zurich:</w:t>
      </w:r>
      <w:r>
        <w:t xml:space="preserve"> </w:t>
      </w:r>
      <w:r>
        <w:t xml:space="preserve">As a global leader in higher education, Switzerland Zurich hosts prestigious institutions such as the Swiss Federal Institute of Technology (ETH Zürich) and the University of Applied Sciences (ZHAW), which have established robust programs focused on digital design and human-computer interaction. These academic frameworks provide students with theoretical knowledge and hands-on experience in UX/UI design, preparing them to address real-world challenges.</w:t>
      </w:r>
    </w:p>
    <w:p>
      <w:pPr>
        <w:pStyle w:val="BodyText"/>
      </w:pPr>
      <w:r>
        <w:t xml:space="preserve">Academic curricula in Zurich often integrate interdisciplinary approaches, combining psychology, graphic design, programming, and data analytics to create holistic training for future UX/UI designers. Collaborations between academia and industry—such as partnerships with companies like Swisscom or fintech startups in the city—ensure that graduates are equipped with practical skills aligned with market demands.</w:t>
      </w:r>
    </w:p>
    <w:bookmarkEnd w:id="21"/>
    <w:bookmarkStart w:id="22" w:name="X7c0e6c009109fe1bf8e2f6d65f44765026f4898"/>
    <w:p>
      <w:pPr>
        <w:pStyle w:val="Heading2"/>
      </w:pPr>
      <w:r>
        <w:t xml:space="preserve">Key Challenges for UX/UI Designers in Zurich</w:t>
      </w:r>
    </w:p>
    <w:p>
      <w:pPr>
        <w:pStyle w:val="FirstParagraph"/>
      </w:pPr>
      <w:r>
        <w:rPr>
          <w:bCs/>
          <w:b/>
        </w:rPr>
        <w:t xml:space="preserve">UX UI Designer:</w:t>
      </w:r>
      <w:r>
        <w:t xml:space="preserve"> </w:t>
      </w:r>
      <w:r>
        <w:t xml:space="preserve">While Switzerland Zurich offers a fertile ground for UX/UI designers, the profession is not without challenges. One major hurdle is meeting the high expectations of Swiss users, who demand seamless interactions and minimal friction in digital products. Additionally, the competitive nature of Zurich’s job market requires designers to continuously innovate and stay ahead of emerging trends such as artificial intelligence (AI), voice-user interfaces (VUIs), and augmented reality (AR).</w:t>
      </w:r>
    </w:p>
    <w:p>
      <w:pPr>
        <w:pStyle w:val="BodyText"/>
      </w:pPr>
      <w:r>
        <w:t xml:space="preserve">Another challenge lies in navigating the regulatory environment. Switzerland has stringent data protection laws under GDPR, which UX/UI designers must incorporate into their workflows. This necessitates a deep understanding of privacy-by-design principles, ensuring that user data is safeguarded while maintaining intuitive interfaces.</w:t>
      </w:r>
    </w:p>
    <w:bookmarkEnd w:id="22"/>
    <w:bookmarkStart w:id="23" w:name="opportunities-for-growth-and-innovation"/>
    <w:p>
      <w:pPr>
        <w:pStyle w:val="Heading2"/>
      </w:pPr>
      <w:r>
        <w:t xml:space="preserve">Opportunities for Growth and Innovation</w:t>
      </w:r>
    </w:p>
    <w:p>
      <w:pPr>
        <w:pStyle w:val="FirstParagraph"/>
      </w:pPr>
      <w:r>
        <w:rPr>
          <w:bCs/>
          <w:b/>
        </w:rPr>
        <w:t xml:space="preserve">Switzerland Zurich:</w:t>
      </w:r>
      <w:r>
        <w:t xml:space="preserve"> </w:t>
      </w:r>
      <w:r>
        <w:t xml:space="preserve">Despite these challenges, the opportunities for UX/UI designers in Zurich are vast. The city’s thriving startup ecosystem provides a platform for designers to contribute to cutting-edge projects, from sustainable technology solutions to fintech innovations. For instance, the rise of blockchain-based applications and digital health platforms in Zurich has created a demand for UX/UI professionals who can simplify complex systems without compromising user experience.</w:t>
      </w:r>
    </w:p>
    <w:p>
      <w:pPr>
        <w:pStyle w:val="BodyText"/>
      </w:pPr>
      <w:r>
        <w:t xml:space="preserve">Moreover, Zurich’s commitment to sustainability has influenced the design ethos of local companies. UX/UI designers are increasingly tasked with creating eco-friendly interfaces that reduce digital footprints, aligning with Switzerland’s environmental policies. This intersection of design and sustainability highlights the evolving role of UX/UI designers as agents of change.</w:t>
      </w:r>
    </w:p>
    <w:bookmarkEnd w:id="23"/>
    <w:bookmarkStart w:id="24" w:name="X2808889c911273ef87c6375eba5840cc5d39fc7"/>
    <w:p>
      <w:pPr>
        <w:pStyle w:val="Heading2"/>
      </w:pPr>
      <w:r>
        <w:t xml:space="preserve">The Future of UX/UI Design in Switzerland Zurich</w:t>
      </w:r>
    </w:p>
    <w:p>
      <w:pPr>
        <w:pStyle w:val="FirstParagraph"/>
      </w:pPr>
      <w:r>
        <w:rPr>
          <w:bCs/>
          <w:b/>
        </w:rPr>
        <w:t xml:space="preserve">Abstract academic:</w:t>
      </w:r>
      <w:r>
        <w:t xml:space="preserve"> </w:t>
      </w:r>
      <w:r>
        <w:t xml:space="preserve">The future of UX/UI design in Switzerland Zurich is poised for continued growth, driven by technological advancements and a culture that values excellence. As the global economy shifts toward digital-first solutions, the need for skilled designers who can bridge user needs with technological capabilities will only increase. Academic institutions in Zurich are already adapting their programs to include emerging fields such as generative AI design tools and inclusive design practices that cater to diverse user groups.</w:t>
      </w:r>
    </w:p>
    <w:p>
      <w:pPr>
        <w:pStyle w:val="BodyText"/>
      </w:pPr>
      <w:r>
        <w:t xml:space="preserve">Furthermore, the integration of UX/UI design into Swiss education systems ensures a steady pipeline of talent. Initiatives like hackathons, design thinking workshops, and interdisciplinary research projects foster a collaborative environment where designers can innovate without boundaries. This synergy between academia, industry, and government bodes well for the long-term success of UX/UI designers in Zurich.</w:t>
      </w:r>
    </w:p>
    <w:bookmarkEnd w:id="24"/>
    <w:bookmarkStart w:id="25" w:name="conclusion"/>
    <w:p>
      <w:pPr>
        <w:pStyle w:val="Heading2"/>
      </w:pPr>
      <w:r>
        <w:t xml:space="preserve">Conclusion</w:t>
      </w:r>
    </w:p>
    <w:p>
      <w:pPr>
        <w:pStyle w:val="FirstParagraph"/>
      </w:pPr>
      <w:r>
        <w:rPr>
          <w:bCs/>
          <w:b/>
        </w:rPr>
        <w:t xml:space="preserve">UX UI Designer:</w:t>
      </w:r>
      <w:r>
        <w:t xml:space="preserve"> </w:t>
      </w:r>
      <w:r>
        <w:t xml:space="preserve">In summary, the role of UX/UI designers in Switzerland Zurich is both complex and transformative. Their contributions to creating user-centric digital solutions are essential for driving innovation across industries. By leveraging the academic resources and cultural advantages of this city, UX/UI designers can position themselves at the forefront of global design trends while addressing local challenges with precision and creativity.</w:t>
      </w:r>
    </w:p>
    <w:p>
      <w:pPr>
        <w:pStyle w:val="BodyText"/>
      </w:pPr>
      <w:r>
        <w:rPr>
          <w:bCs/>
          <w:b/>
        </w:rPr>
        <w:t xml:space="preserve">Switzerland Zurich:</w:t>
      </w:r>
      <w:r>
        <w:t xml:space="preserve"> </w:t>
      </w:r>
      <w:r>
        <w:t xml:space="preserve">As a beacon of excellence in both education and technology, Switzerland Zurich offers a unique environment where UX/UI designers can thrive. This abstract academic document underscores the importance of fostering interdisciplinary collaboration, investing in continuous learning, and aligning design practices with ethical and sustainable principles to ensure the profession’s enduring impact on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2026-07-23T08:11:43Z</dcterms:created>
  <dcterms:modified xsi:type="dcterms:W3CDTF">2026-07-23T08:11:43Z</dcterms:modified>
</cp:coreProperties>
</file>

<file path=docProps/custom.xml><?xml version="1.0" encoding="utf-8"?>
<Properties xmlns="http://schemas.openxmlformats.org/officeDocument/2006/custom-properties" xmlns:vt="http://schemas.openxmlformats.org/officeDocument/2006/docPropsVTypes"/>
</file>