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86bf54db9f090bf1615cc7ddebe1bc84c60606"/>
    <w:p>
      <w:pPr>
        <w:pStyle w:val="Heading1"/>
      </w:pPr>
      <w:r>
        <w:t xml:space="preserve">Abstract Academic Document on UX UI Designer in Zimbabwe Harare</w:t>
      </w:r>
    </w:p>
    <w:p>
      <w:pPr>
        <w:pStyle w:val="FirstParagraph"/>
      </w:pPr>
      <w:r>
        <w:rPr>
          <w:bCs/>
          <w:b/>
        </w:rPr>
        <w:t xml:space="preserve">Abstract Academic</w:t>
      </w:r>
      <w:r>
        <w:t xml:space="preserve">: This academic abstract explores the evolving role of</w:t>
      </w:r>
      <w:r>
        <w:t xml:space="preserve"> </w:t>
      </w:r>
      <w:r>
        <w:rPr>
          <w:bCs/>
          <w:b/>
        </w:rPr>
        <w:t xml:space="preserve">UX UI Designer</w:t>
      </w:r>
      <w:r>
        <w:t xml:space="preserve">s in Zimbabwe’s capital city, Harare, within the context of rapid technological advancement and socio-economic transformation. As digital ecosystems expand globally, the demand for user-centered design solutions has surged, necessitating a localized analysis of how UX/UI principles are adapted to meet the unique challenges and opportunities present in Harare. The document examines the intersection of design innovation, cultural context, and economic realities in Zimbabwe, emphasizing the critical role</w:t>
      </w:r>
      <w:r>
        <w:t xml:space="preserve"> </w:t>
      </w:r>
      <w:r>
        <w:rPr>
          <w:bCs/>
          <w:b/>
        </w:rPr>
        <w:t xml:space="preserve">UX UI Designer</w:t>
      </w:r>
      <w:r>
        <w:t xml:space="preserve">s play in shaping digital experiences for both local and international stakeholders. By focusing on Harare—a hub for technology startups, government initiatives, and multinational corporations—the study highlights how UX/UI professionals navigate constraints such as limited infrastructure investment, fluctuating internet connectivity, and a rapidly changing market landscape. This abstract underscores the importance of contextualizing design practices to align with the needs of Zimbabwe’s population while fostering sustainable growth in the tech industry.</w:t>
      </w:r>
    </w:p>
    <w:bookmarkStart w:id="20" w:name="Xcd1e8907c6e58f7e7515f9aacf408cd53bbb9eb"/>
    <w:p>
      <w:pPr>
        <w:pStyle w:val="Heading2"/>
      </w:pPr>
      <w:r>
        <w:t xml:space="preserve">Contextual Relevance of UX UI Design in Harare</w:t>
      </w:r>
    </w:p>
    <w:p>
      <w:pPr>
        <w:pStyle w:val="FirstParagraph"/>
      </w:pPr>
      <w:r>
        <w:t xml:space="preserve">In recent years, Harare has emerged as a focal point for technological innovation in Zimbabwe. The city hosts a growing number of startups, e-commerce platforms, and digital service providers that rely heavily on intuitive user interfaces to engage customers. However, the design landscape in Harare is distinct from global trends due to factors such as limited access to high-speed internet, variations in device usage (e.g., reliance on mobile networks), and cultural preferences that influence user behavior. For</w:t>
      </w:r>
      <w:r>
        <w:t xml:space="preserve"> </w:t>
      </w:r>
      <w:r>
        <w:rPr>
          <w:bCs/>
          <w:b/>
        </w:rPr>
        <w:t xml:space="preserve">UX UI Designer</w:t>
      </w:r>
      <w:r>
        <w:t xml:space="preserve">s operating in this environment, understanding these contextual nuances is crucial to developing products that resonate with local users while maintaining scalability for broader markets.</w:t>
      </w:r>
    </w:p>
    <w:p>
      <w:pPr>
        <w:pStyle w:val="BodyText"/>
      </w:pPr>
      <w:r>
        <w:t xml:space="preserve">Zimbabwe’s economic challenges, including currency instability and inflation, have also impacted the tech sector’s capacity to invest in cutting-edge design tools and training programs. Despite these obstacles, Harare-based designers are increasingly adopting agile methodologies and open-source software to create cost-effective solutions that prioritize usability over aesthetics. This shift reflects a pragmatic approach to UX/UI design that balances innovation with resource constraints. Furthermore, the rise of remote work and cross-border collaboration has enabled Harare’s design community to engage with global trends, fostering a hybrid model of practice that integrates international best practices with local requirements.</w:t>
      </w:r>
    </w:p>
    <w:bookmarkEnd w:id="20"/>
    <w:bookmarkStart w:id="21" w:name="Xf5d6b1cca1626197a878d79473584308fd589e2"/>
    <w:p>
      <w:pPr>
        <w:pStyle w:val="Heading2"/>
      </w:pPr>
      <w:r>
        <w:t xml:space="preserve">Key Challenges for UX UI Designers in Zimbabwe Harare</w:t>
      </w:r>
    </w:p>
    <w:p>
      <w:pPr>
        <w:pStyle w:val="FirstParagraph"/>
      </w:pPr>
      <w:r>
        <w:t xml:space="preserve">The role of a</w:t>
      </w:r>
      <w:r>
        <w:t xml:space="preserve"> </w:t>
      </w:r>
      <w:r>
        <w:rPr>
          <w:bCs/>
          <w:b/>
        </w:rPr>
        <w:t xml:space="preserve">UX UI Designer</w:t>
      </w:r>
      <w:r>
        <w:t xml:space="preserve"> </w:t>
      </w:r>
      <w:r>
        <w:t xml:space="preserve">in Harare is marked by several unique challenges. One significant issue is the disparity between urban and rural access to digital infrastructure. While Harare’s urban centers benefit from relatively better connectivity, many users across Zimbabwe rely on basic mobile networks with limited bandwidth. This necessitates designing interfaces that function efficiently on low-end devices and slow internet speeds—a requirement that demands a deep understanding of performance optimization techniques.</w:t>
      </w:r>
    </w:p>
    <w:p>
      <w:pPr>
        <w:pStyle w:val="BodyText"/>
      </w:pPr>
      <w:r>
        <w:t xml:space="preserve">Another challenge lies in the lack of standardized design education and professional certification programs within Zimbabwe. Although several local institutions offer courses in graphic design or software development, few provide specialized training in UX/UI principles. As a result, many designers must pursue self-directed learning or international qualifications to stay competitive, which can be costly and time-consuming. Additionally, the absence of a formalized design community in Harare limits opportunities for peer collaboration and knowledge-sharing among professionals.</w:t>
      </w:r>
    </w:p>
    <w:p>
      <w:pPr>
        <w:pStyle w:val="BodyText"/>
      </w:pPr>
      <w:r>
        <w:t xml:space="preserve">Economic factors further complicate the work of</w:t>
      </w:r>
      <w:r>
        <w:t xml:space="preserve"> </w:t>
      </w:r>
      <w:r>
        <w:rPr>
          <w:bCs/>
          <w:b/>
        </w:rPr>
        <w:t xml:space="preserve">UX UI Designer</w:t>
      </w:r>
      <w:r>
        <w:t xml:space="preserve">s. With limited funding for research and development, local startups often prioritize functionality over user experience, leading to products that may lack intuitive navigation or accessibility features. This gap highlights the need for</w:t>
      </w:r>
      <w:r>
        <w:t xml:space="preserve"> </w:t>
      </w:r>
      <w:r>
        <w:rPr>
          <w:bCs/>
          <w:b/>
        </w:rPr>
        <w:t xml:space="preserve">UX UI Designer</w:t>
      </w:r>
      <w:r>
        <w:t xml:space="preserve">s to advocate for user-centered design as a core component of product development, even in resource-constrained environments.</w:t>
      </w:r>
    </w:p>
    <w:bookmarkEnd w:id="21"/>
    <w:bookmarkStart w:id="22" w:name="Xfaebfff9b353f2cf7ad2a20e4b780d68d24a933"/>
    <w:p>
      <w:pPr>
        <w:pStyle w:val="Heading2"/>
      </w:pPr>
      <w:r>
        <w:t xml:space="preserve">Opportunities and Innovations in UX UI Design</w:t>
      </w:r>
    </w:p>
    <w:p>
      <w:pPr>
        <w:pStyle w:val="FirstParagraph"/>
      </w:pPr>
      <w:r>
        <w:t xml:space="preserve">Despite these challenges, Harare offers fertile ground for innovation in UX/UI design. The city’s growing tech ecosystem has spurred the emergence of design-focused incubators and workshops that aim to upskill local talent. Initiatives such as hackathons, online learning platforms (e.g., Coursera or Udemy), and mentorship programs have enabled aspiring</w:t>
      </w:r>
      <w:r>
        <w:t xml:space="preserve"> </w:t>
      </w:r>
      <w:r>
        <w:rPr>
          <w:bCs/>
          <w:b/>
        </w:rPr>
        <w:t xml:space="preserve">UX UI Designer</w:t>
      </w:r>
      <w:r>
        <w:t xml:space="preserve">s to acquire the technical skills needed to thrive in a competitive market.</w:t>
      </w:r>
    </w:p>
    <w:p>
      <w:pPr>
        <w:pStyle w:val="BodyText"/>
      </w:pPr>
      <w:r>
        <w:t xml:space="preserve">Moreover, Harare’s proximity to regional hubs like Johannesburg and Bulawayo has facilitated cross-border collaboration, allowing designers to contribute to projects that cater to the broader Southern African region. This interconnectedness has also exposed local</w:t>
      </w:r>
      <w:r>
        <w:t xml:space="preserve"> </w:t>
      </w:r>
      <w:r>
        <w:rPr>
          <w:bCs/>
          <w:b/>
        </w:rPr>
        <w:t xml:space="preserve">UX UI Designer</w:t>
      </w:r>
      <w:r>
        <w:t xml:space="preserve">s to global design trends, such as inclusive design principles and voice-based interfaces, which can be adapted for Zimbabwe’s unique user base.</w:t>
      </w:r>
    </w:p>
    <w:p>
      <w:pPr>
        <w:pStyle w:val="BodyText"/>
      </w:pPr>
      <w:r>
        <w:t xml:space="preserve">The rise of e-government initiatives in Zimbabwe further amplifies the demand for</w:t>
      </w:r>
      <w:r>
        <w:t xml:space="preserve"> </w:t>
      </w:r>
      <w:r>
        <w:rPr>
          <w:bCs/>
          <w:b/>
        </w:rPr>
        <w:t xml:space="preserve">UX UI Designer</w:t>
      </w:r>
      <w:r>
        <w:t xml:space="preserve">s. Projects aimed at digitizing public services—such as online tax filing or digital health platforms—require interfaces that are both accessible and compliant with local regulations. In this context,</w:t>
      </w:r>
      <w:r>
        <w:t xml:space="preserve"> </w:t>
      </w:r>
      <w:r>
        <w:rPr>
          <w:bCs/>
          <w:b/>
        </w:rPr>
        <w:t xml:space="preserve">UX UI Designer</w:t>
      </w:r>
      <w:r>
        <w:t xml:space="preserve">s play a pivotal role in ensuring that digital solutions meet the needs of diverse user groups, including those with limited technological literacy.</w:t>
      </w:r>
    </w:p>
    <w:bookmarkEnd w:id="22"/>
    <w:bookmarkStart w:id="23" w:name="X865dd1b66cce2e4cea5f5562a753d04f08100e2"/>
    <w:p>
      <w:pPr>
        <w:pStyle w:val="Heading2"/>
      </w:pPr>
      <w:r>
        <w:t xml:space="preserve">Cultural Considerations and User-Centric Design</w:t>
      </w:r>
    </w:p>
    <w:p>
      <w:pPr>
        <w:pStyle w:val="FirstParagraph"/>
      </w:pPr>
      <w:r>
        <w:t xml:space="preserve">A critical aspect of UX/UI design in Harare is the integration of cultural elements into digital interfaces. Zimbabwe’s diverse population includes speakers of multiple languages (e.g., English, Shona, Ndebele) and users with varying levels of familiarity with technology.</w:t>
      </w:r>
      <w:r>
        <w:t xml:space="preserve"> </w:t>
      </w:r>
      <w:r>
        <w:rPr>
          <w:bCs/>
          <w:b/>
        </w:rPr>
        <w:t xml:space="preserve">UX UI Designer</w:t>
      </w:r>
      <w:r>
        <w:t xml:space="preserve">s must navigate these differences by designing solutions that are linguistically inclusive and culturally resonant. For example, incorporating local idioms or visual motifs into app interfaces can enhance user engagement while fostering a sense of belonging.</w:t>
      </w:r>
    </w:p>
    <w:p>
      <w:pPr>
        <w:pStyle w:val="BodyText"/>
      </w:pPr>
      <w:r>
        <w:t xml:space="preserve">Accessibility is another key consideration, particularly for users with disabilities or those in underserved communities. Harare-based</w:t>
      </w:r>
      <w:r>
        <w:t xml:space="preserve"> </w:t>
      </w:r>
      <w:r>
        <w:rPr>
          <w:bCs/>
          <w:b/>
        </w:rPr>
        <w:t xml:space="preserve">UX UI Designer</w:t>
      </w:r>
      <w:r>
        <w:t xml:space="preserve">s are increasingly adopting universal design principles to ensure that digital products are usable by people of all abilities. This includes implementing high-contrast color schemes, voice-command features, and simplified navigation structures.</w:t>
      </w:r>
    </w:p>
    <w:bookmarkEnd w:id="23"/>
    <w:bookmarkStart w:id="25"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Zimbabwe Harare</w:t>
      </w:r>
      <w:r>
        <w:t xml:space="preserve"> </w:t>
      </w:r>
      <w:r>
        <w:t xml:space="preserve">is both challenging and transformative. As the city continues to evolve as a technological hub, the demand for skilled designers who can bridge cultural, economic, and infrastructural gaps will only grow. This abstract academic document underscores the importance of contextualizing UX/UI practices within Zimbabwe’s unique socio-economic framework while advocating for greater investment in design education and infrastructure. By fostering a collaborative ecosystem that supports innovation and inclusivity, Harare can position itself as a leader in user-centered design across Africa.</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UX UI Designer</w:t>
      </w:r>
      <w:r>
        <w:t xml:space="preserve">,</w:t>
      </w:r>
      <w:r>
        <w:t xml:space="preserve"> </w:t>
      </w:r>
      <w:r>
        <w:rPr>
          <w:bCs/>
          <w:b/>
        </w:rPr>
        <w:t xml:space="preserve">Zimbabwe Harare</w:t>
      </w:r>
      <w:r>
        <w:t xml:space="preserve">, user experience, digital transformation, inclusive design, technology startups.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2026-07-22T23:34:09Z</dcterms:created>
  <dcterms:modified xsi:type="dcterms:W3CDTF">2026-07-22T23:34:09Z</dcterms:modified>
</cp:coreProperties>
</file>

<file path=docProps/custom.xml><?xml version="1.0" encoding="utf-8"?>
<Properties xmlns="http://schemas.openxmlformats.org/officeDocument/2006/custom-properties" xmlns:vt="http://schemas.openxmlformats.org/officeDocument/2006/docPropsVTypes"/>
</file>