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22610a94bf494f0ce83c6aeef0350d43a8b75cd"/>
    <w:p>
      <w:pPr>
        <w:pStyle w:val="Heading1"/>
      </w:pPr>
      <w:r>
        <w:t xml:space="preserve">Abstract Academic Document: The Role of Veterinarians in Algeria, Algiers</w:t>
      </w:r>
    </w:p>
    <w:p>
      <w:pPr>
        <w:pStyle w:val="FirstParagraph"/>
      </w:pPr>
      <w:r>
        <w:rPr>
          <w:bCs/>
          <w:b/>
        </w:rPr>
        <w:t xml:space="preserve">Introduction:</w:t>
      </w:r>
    </w:p>
    <w:p>
      <w:pPr>
        <w:pStyle w:val="BodyText"/>
      </w:pPr>
      <w:r>
        <w:t xml:space="preserve">The academic and professional role of veterinarians in Algeria, particularly in the capital city of Algiers, is a critical component of the nation's health infrastructure, economic development, and public safety. As a multidisciplinary field that bridges human and animal health, veterinary medicine has become increasingly vital in addressing challenges such as zoonotic diseases, food security, and environmental sustainability. This abstract academic document explores the current state of veterinary practice in Algeria’s capital region of Algiers, emphasizing its significance within the broader context of national development. It evaluates the educational framework, professional responsibilities, and socio-economic contributions of veterinarians while highlighting emerging challenges and opportunities for growth in this field.</w:t>
      </w:r>
    </w:p>
    <w:p>
      <w:pPr>
        <w:pStyle w:val="BodyText"/>
      </w:pPr>
      <w:r>
        <w:rPr>
          <w:bCs/>
          <w:b/>
        </w:rPr>
        <w:t xml:space="preserve">Contextual Background:</w:t>
      </w:r>
    </w:p>
    <w:p>
      <w:pPr>
        <w:pStyle w:val="BodyText"/>
      </w:pPr>
      <w:r>
        <w:t xml:space="preserve">Algeria is a North African nation with a population exceeding 45 million, where agriculture and livestock contribute significantly to the economy. Algiers, as the political, cultural, and economic hub of Algeria, hosts one of the largest concentrations of veterinary professionals in the country. The city's strategic location and historical ties to Mediterranean trade routes have shaped its role in veterinary science, particularly in managing cross-border animal health issues. Veterinarians in Algiers operate within a framework influenced by both local regulations and international standards, such as those set by the World Organization for Animal Health (WOAH). Their work spans clinical practice, research, public health policy development, and collaboration with governmental bodies like the National Agency for Food Safety (ANSM) and the Ministry of Agriculture.</w:t>
      </w:r>
    </w:p>
    <w:p>
      <w:pPr>
        <w:pStyle w:val="BodyText"/>
      </w:pPr>
      <w:r>
        <w:rPr>
          <w:bCs/>
          <w:b/>
        </w:rPr>
        <w:t xml:space="preserve">Academic Training and Professional Standards:</w:t>
      </w:r>
    </w:p>
    <w:p>
      <w:pPr>
        <w:pStyle w:val="BodyText"/>
      </w:pPr>
      <w:r>
        <w:t xml:space="preserve">Veterinarians in Algeria undergo rigorous academic training at institutions such as the Faculty of Veterinary Medicine at the University of Algiers. The curriculum, aligned with global veterinary education standards, includes coursework in anatomy, pathology, epidemiology, and clinical skills. Graduates must pass a national licensing examination to practice legally. In Algiers, veterinary education is further enhanced by partnerships with international organizations like the Food and Agriculture Organization (FAO) and the European Union’s Horizon 2020 research initiatives. These collaborations have led to advancements in areas such as biotechnology, livestock genetics, and disease surveillance.</w:t>
      </w:r>
    </w:p>
    <w:p>
      <w:pPr>
        <w:pStyle w:val="BodyText"/>
      </w:pPr>
      <w:r>
        <w:rPr>
          <w:bCs/>
          <w:b/>
        </w:rPr>
        <w:t xml:space="preserve">Professional Responsibilities:</w:t>
      </w:r>
    </w:p>
    <w:p>
      <w:pPr>
        <w:pStyle w:val="BodyText"/>
      </w:pPr>
      <w:r>
        <w:t xml:space="preserve">Veterinarians in Algiers serve a diverse clientele, including pet owners, farmers, and industrial stakeholders. Their duties encompass diagnosing and treating animal diseases, monitoring food safety standards for meat and dairy products, and implementing vaccination programs to prevent outbreaks of contagious diseases such as rabies or brucellosis. In rural areas surrounding Algiers, veterinarians play a pivotal role in supporting small-scale livestock farming communities through advisory services on sustainable practices. Additionally, they contribute to public health by identifying zoonotic disease risks and collaborating with human healthcare professionals during pandemics or environmental crises.</w:t>
      </w:r>
    </w:p>
    <w:p>
      <w:pPr>
        <w:pStyle w:val="BodyText"/>
      </w:pPr>
      <w:r>
        <w:rPr>
          <w:bCs/>
          <w:b/>
        </w:rPr>
        <w:t xml:space="preserve">Economic and Public Health Impact:</w:t>
      </w:r>
    </w:p>
    <w:p>
      <w:pPr>
        <w:pStyle w:val="BodyText"/>
      </w:pPr>
      <w:r>
        <w:t xml:space="preserve">The economic significance of veterinarians in Algeria cannot be overstated. Livestock accounts for over 20% of the nation’s agricultural GDP, with Algiers serving as a key hub for livestock trade and export. Veterinarians ensure compliance with national and international sanitary regulations, which is essential for maintaining access to global markets. For instance, their work in certifying disease-free herds facilitates the export of sheep and poultry products to Europe. Public health initiatives led by Algiers-based veterinarians have also proven critical in mitigating outbreaks of diseases like avian flu or foot-and-mouth disease, thereby protecting both animal and human populations.</w:t>
      </w:r>
    </w:p>
    <w:p>
      <w:pPr>
        <w:pStyle w:val="BodyText"/>
      </w:pPr>
      <w:r>
        <w:rPr>
          <w:bCs/>
          <w:b/>
        </w:rPr>
        <w:t xml:space="preserve">Challenges and Opportunities:</w:t>
      </w:r>
    </w:p>
    <w:p>
      <w:pPr>
        <w:pStyle w:val="BodyText"/>
      </w:pPr>
      <w:r>
        <w:t xml:space="preserve">Despite their contributions, veterinarians in Algeria face several challenges. These include limited funding for veterinary research, disparities in rural access to veterinary services, and the need for updated infrastructure in clinical facilities. Climate change has exacerbated issues like desertification, which threatens livestock health and productivity. However, opportunities abound through technological innovation—such as telemedicine platforms that connect urban veterinarians with remote farmers—and increased emphasis on interdisciplinary collaboration between veterinary and medical fields.</w:t>
      </w:r>
    </w:p>
    <w:p>
      <w:pPr>
        <w:pStyle w:val="BodyText"/>
      </w:pPr>
      <w:r>
        <w:rPr>
          <w:bCs/>
          <w:b/>
        </w:rPr>
        <w:t xml:space="preserve">Future Directions:</w:t>
      </w:r>
    </w:p>
    <w:p>
      <w:pPr>
        <w:pStyle w:val="BodyText"/>
      </w:pPr>
      <w:r>
        <w:t xml:space="preserve">To strengthen the role of veterinarians in Algeria, particularly in Algiers, several strategic measures are recommended. These include expanding access to veterinary education for underrepresented communities, integrating One Health principles into national policies, and leveraging digital tools for data-driven disease monitoring. International partnerships can further enhance capacity building through knowledge exchange and joint research projects focused on emerging threats like antimicrobial resistance.</w:t>
      </w:r>
    </w:p>
    <w:p>
      <w:pPr>
        <w:pStyle w:val="BodyText"/>
      </w:pPr>
      <w:r>
        <w:rPr>
          <w:bCs/>
          <w:b/>
        </w:rPr>
        <w:t xml:space="preserve">Conclusion:</w:t>
      </w:r>
    </w:p>
    <w:p>
      <w:pPr>
        <w:pStyle w:val="BodyText"/>
      </w:pPr>
      <w:r>
        <w:t xml:space="preserve">In summary, veterinarians in Algeria’s capital city of Algiers are indispensable to the nation’s health, economy, and environmental sustainability. Their work spans clinical practice, public health advocacy, and research innovation. By addressing current challenges and embracing emerging opportunities, veterinary professionals in Algiers can continue to play a leading role in advancing the welfare of both animals and humans across Algeria. This abstract academic document underscores the importance of fostering a supportive ecosystem for veterinarians to fulfill their mission effectively.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Veterinarians in Algeria, Algiers</dc:title>
  <dc:creator/>
  <dc:language>en</dc:language>
  <cp:keywords/>
  <dcterms:created xsi:type="dcterms:W3CDTF">2026-07-21T03:50:18Z</dcterms:created>
  <dcterms:modified xsi:type="dcterms:W3CDTF">2026-07-21T03:50:18Z</dcterms:modified>
</cp:coreProperties>
</file>

<file path=docProps/custom.xml><?xml version="1.0" encoding="utf-8"?>
<Properties xmlns="http://schemas.openxmlformats.org/officeDocument/2006/custom-properties" xmlns:vt="http://schemas.openxmlformats.org/officeDocument/2006/docPropsVTypes"/>
</file>