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06a3940f3b873e3c9a65c1b603537db9cf7d45"/>
    <w:p>
      <w:pPr>
        <w:pStyle w:val="Heading1"/>
      </w:pPr>
      <w:r>
        <w:t xml:space="preserve">Abstract Academic: The Role of Veterinarians in Australia Melbourne</w:t>
      </w:r>
    </w:p>
    <w:p>
      <w:pPr>
        <w:pStyle w:val="FirstParagraph"/>
      </w:pPr>
      <w:r>
        <w:t xml:space="preserve">The field of veterinary medicine in</w:t>
      </w:r>
      <w:r>
        <w:t xml:space="preserve"> </w:t>
      </w:r>
      <w:r>
        <w:rPr>
          <w:bCs/>
          <w:b/>
        </w:rPr>
        <w:t xml:space="preserve">Australia Melbourne</w:t>
      </w:r>
      <w:r>
        <w:t xml:space="preserve"> </w:t>
      </w:r>
      <w:r>
        <w:t xml:space="preserve">represents a critical intersection of animal health, public safety, and environmental stewardship. As a major urban hub within Victoria, Melbourne presents unique challenges and opportunities for veterinarians operating in both clinical and research settings. This abstract academic document explores the multifaceted role of veterinarians in</w:t>
      </w:r>
      <w:r>
        <w:t xml:space="preserve"> </w:t>
      </w:r>
      <w:r>
        <w:rPr>
          <w:bCs/>
          <w:b/>
        </w:rPr>
        <w:t xml:space="preserve">Australia Melbourne</w:t>
      </w:r>
      <w:r>
        <w:t xml:space="preserve">, emphasizing their contributions to community welfare, scientific advancements, and the preservation of ecological balance. By analyzing current trends, educational requirements, and professional responsibilities specific to this region, this work aims to underscore the significance of veterinary science as a cornerstone of modern society in</w:t>
      </w:r>
      <w:r>
        <w:t xml:space="preserve"> </w:t>
      </w:r>
      <w:r>
        <w:rPr>
          <w:bCs/>
          <w:b/>
        </w:rPr>
        <w:t xml:space="preserve">Australia Melbourne</w:t>
      </w:r>
      <w:r>
        <w:t xml:space="preserve">.</w:t>
      </w:r>
    </w:p>
    <w:bookmarkStart w:id="20" w:name="X78612280433df179ea6069ff4be6218ab1ace16"/>
    <w:p>
      <w:pPr>
        <w:pStyle w:val="Heading2"/>
      </w:pPr>
      <w:r>
        <w:t xml:space="preserve">Introduction: The Veterinarian Profession in Australia Melbourne</w:t>
      </w:r>
    </w:p>
    <w:p>
      <w:pPr>
        <w:pStyle w:val="FirstParagraph"/>
      </w:pPr>
      <w:r>
        <w:t xml:space="preserve">The profession of</w:t>
      </w:r>
      <w:r>
        <w:t xml:space="preserve"> </w:t>
      </w:r>
      <w:r>
        <w:rPr>
          <w:bCs/>
          <w:b/>
        </w:rPr>
        <w:t xml:space="preserve">Veterinarian</w:t>
      </w:r>
      <w:r>
        <w:t xml:space="preserve"> </w:t>
      </w:r>
      <w:r>
        <w:t xml:space="preserve">in</w:t>
      </w:r>
      <w:r>
        <w:t xml:space="preserve"> </w:t>
      </w:r>
      <w:r>
        <w:rPr>
          <w:bCs/>
          <w:b/>
        </w:rPr>
        <w:t xml:space="preserve">Australia Melbourne</w:t>
      </w:r>
      <w:r>
        <w:t xml:space="preserve"> </w:t>
      </w:r>
      <w:r>
        <w:t xml:space="preserve">is shaped by the city’s geographical diversity, ranging from dense urban centers to suburban and rural areas. As a leading city in Victoria, Melbourne hosts a wide array of veterinary practices, research institutions, and animal welfare organizations that collectively define the scope of veterinary work. Veterinarians in this region not only provide medical care for domesticated animals but also engage in wildlife conservation, agricultural health monitoring, and public health initiatives. This dual focus on clinical practice and scientific inquiry positions</w:t>
      </w:r>
      <w:r>
        <w:t xml:space="preserve"> </w:t>
      </w:r>
      <w:r>
        <w:rPr>
          <w:bCs/>
          <w:b/>
        </w:rPr>
        <w:t xml:space="preserve">Veterinarian</w:t>
      </w:r>
      <w:r>
        <w:t xml:space="preserve"> </w:t>
      </w:r>
      <w:r>
        <w:t xml:space="preserve">professionals as vital agents of societal well-being in</w:t>
      </w:r>
      <w:r>
        <w:t xml:space="preserve"> </w:t>
      </w:r>
      <w:r>
        <w:rPr>
          <w:bCs/>
          <w:b/>
        </w:rPr>
        <w:t xml:space="preserve">Australia Melbourne</w:t>
      </w:r>
      <w:r>
        <w:t xml:space="preserve">.</w:t>
      </w:r>
    </w:p>
    <w:p>
      <w:pPr>
        <w:pStyle w:val="BodyText"/>
      </w:pPr>
      <w:r>
        <w:t xml:space="preserve">Melbourne’s status as a global city with a growing population of pet owners, livestock farmers, and wildlife enthusiasts necessitates a robust veterinary infrastructure. According to data from the Australian Veterinary Association (AVA), the demand for veterinary services in Melbourne has increased by 15% over the past decade, driven by rising awareness of animal welfare and zoonotic diseases. This surge underscores the importance of equipping</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with specialized knowledge to address both urban and rural challenges.</w:t>
      </w:r>
    </w:p>
    <w:bookmarkEnd w:id="20"/>
    <w:bookmarkStart w:id="21" w:name="X9e024a6357c6fe1f7597eeef06f897be2f12c9e"/>
    <w:p>
      <w:pPr>
        <w:pStyle w:val="Heading2"/>
      </w:pPr>
      <w:r>
        <w:t xml:space="preserve">The Role and Responsibilities of Veterinarians in Australia Melbourne</w:t>
      </w:r>
    </w:p>
    <w:p>
      <w:pPr>
        <w:pStyle w:val="FirstParagraph"/>
      </w:pPr>
      <w:r>
        <w:rPr>
          <w:bCs/>
          <w:b/>
        </w:rPr>
        <w:t xml:space="preserve">Veterinarians</w:t>
      </w:r>
      <w:r>
        <w:t xml:space="preserve"> </w:t>
      </w:r>
      <w:r>
        <w:t xml:space="preserve">in</w:t>
      </w:r>
      <w:r>
        <w:t xml:space="preserve"> </w:t>
      </w:r>
      <w:r>
        <w:rPr>
          <w:bCs/>
          <w:b/>
        </w:rPr>
        <w:t xml:space="preserve">Australia Melbourne</w:t>
      </w:r>
      <w:r>
        <w:t xml:space="preserve"> </w:t>
      </w:r>
      <w:r>
        <w:t xml:space="preserve">operate across multiple domains, each requiring distinct skill sets and ethical considerations. In clinical settings, they diagnose and treat illnesses in companion animals such as dogs, cats, and exotic pets. Their work extends to surgical procedures, preventive care (e.g., vaccinations), and emergency interventions. The city’s high prevalence of pet ownership has led to the proliferation of specialized clinics focusing on areas like orthopedics, oncology, and behavioral medicine.</w:t>
      </w:r>
    </w:p>
    <w:p>
      <w:pPr>
        <w:pStyle w:val="BodyText"/>
      </w:pPr>
      <w:r>
        <w:t xml:space="preserve">Beyond companion animals,</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play a pivotal role in livestock management. The region’s agricultural industries—particularly dairy farming and sheep grazing—rely on veterinary expertise to ensure the health of livestock herds. This includes disease prevention strategies, reproductive management, and adherence to national biosecurity protocols. For instance, the emergence of foot-and-mouth disease or other contagious outbreaks necessitates rapid response from veterinarians trained in epidemiology and public health.</w:t>
      </w:r>
    </w:p>
    <w:p>
      <w:pPr>
        <w:pStyle w:val="BodyText"/>
      </w:pPr>
      <w:r>
        <w:t xml:space="preserve">Another critical area is wildlife conservation. Melbourne’s proximity to natural reserves like the Great Ocean Road and Dandenong Ranges places</w:t>
      </w:r>
      <w:r>
        <w:t xml:space="preserve"> </w:t>
      </w:r>
      <w:r>
        <w:rPr>
          <w:bCs/>
          <w:b/>
        </w:rPr>
        <w:t xml:space="preserve">Veterinarians</w:t>
      </w:r>
      <w:r>
        <w:t xml:space="preserve"> </w:t>
      </w:r>
      <w:r>
        <w:t xml:space="preserve">in a unique position to address injuries, illnesses, and ecological threats faced by native species such as koalas, kangaroos, and Victoria’s iconic birds. Collaborations with organizations like the Wildlife Rescue Centre (WRC) in Melbourne exemplify how</w:t>
      </w:r>
      <w:r>
        <w:t xml:space="preserve"> </w:t>
      </w:r>
      <w:r>
        <w:rPr>
          <w:bCs/>
          <w:b/>
        </w:rPr>
        <w:t xml:space="preserve">Veterinarians</w:t>
      </w:r>
      <w:r>
        <w:t xml:space="preserve"> </w:t>
      </w:r>
      <w:r>
        <w:t xml:space="preserve">contribute to preserving biodiversity while educating the public about environmental sustainability.</w:t>
      </w:r>
    </w:p>
    <w:p>
      <w:pPr>
        <w:pStyle w:val="BodyText"/>
      </w:pPr>
      <w:r>
        <w:t xml:space="preserve">Additionally,</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are integral to public health initiatives. They work alongside government agencies to monitor and control zoonotic diseases—illnesses transmissible between animals and humans—such as rabies, leptospirosis, and avian influenza. This role is especially crucial in urban environments where close contact between domesticated animals, wildlife, and humans increases the risk of disease transmission.</w:t>
      </w:r>
    </w:p>
    <w:bookmarkEnd w:id="21"/>
    <w:bookmarkStart w:id="22" w:name="X58ec25177a75e28de5b6c327096f0ff8a25efaf"/>
    <w:p>
      <w:pPr>
        <w:pStyle w:val="Heading2"/>
      </w:pPr>
      <w:r>
        <w:t xml:space="preserve">Educational Requirements for Veterinarians in Australia Melbourne</w:t>
      </w:r>
    </w:p>
    <w:p>
      <w:pPr>
        <w:pStyle w:val="FirstParagraph"/>
      </w:pPr>
      <w:r>
        <w:t xml:space="preserve">Becoming a</w:t>
      </w:r>
      <w:r>
        <w:t xml:space="preserve"> </w:t>
      </w:r>
      <w:r>
        <w:rPr>
          <w:bCs/>
          <w:b/>
        </w:rPr>
        <w:t xml:space="preserve">Veterinarian</w:t>
      </w:r>
      <w:r>
        <w:t xml:space="preserve"> </w:t>
      </w:r>
      <w:r>
        <w:t xml:space="preserve">in</w:t>
      </w:r>
      <w:r>
        <w:t xml:space="preserve"> </w:t>
      </w:r>
      <w:r>
        <w:rPr>
          <w:bCs/>
          <w:b/>
        </w:rPr>
        <w:t xml:space="preserve">Australia Melbourne</w:t>
      </w:r>
      <w:r>
        <w:t xml:space="preserve"> </w:t>
      </w:r>
      <w:r>
        <w:t xml:space="preserve">requires rigorous academic training and professional certification. Prospective veterinarians must first complete a bachelor’s degree in science or pre-veterinary studies, followed by a four-year Doctor of Veterinary Medicine (DVM) program. Institutions such as the University of Melbourne and the University of Sydney offer accredited veterinary programs that emphasize both theoretical knowledge and hands-on clinical experience.</w:t>
      </w:r>
    </w:p>
    <w:p>
      <w:pPr>
        <w:pStyle w:val="BodyText"/>
      </w:pPr>
      <w:r>
        <w:t xml:space="preserve">In addition to formal education, aspiring</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must obtain a license from the Australian Veterinary Board Council (AVBC). This process involves passing national exams and completing internships or rotations in diverse veterinary specialties. Continuous professional development (CPD) is also mandated to ensure practitioners stay updated on advancements in veterinary medicine, such as innovations in diagnostic imaging, stem cell therapy, and precision livestock farming technologies.</w:t>
      </w:r>
    </w:p>
    <w:p>
      <w:pPr>
        <w:pStyle w:val="BodyText"/>
      </w:pPr>
      <w:r>
        <w:t xml:space="preserve">Melbourne’s academic institutions have further strengthened their ties with industry leaders by offering specialized postgraduate programs. For example, the University of Melbourne’s Faculty of Veterinary Science collaborates with local clinics to provide students with real-world training opportunities in equine medicine, aquatic veterinary care, and forensic pathology—fields that are increasingly relevant in a rapidly evolving healthcare landscape.</w:t>
      </w:r>
    </w:p>
    <w:bookmarkEnd w:id="22"/>
    <w:bookmarkStart w:id="23" w:name="X5250f163b61e08ea03b76a0d641cadd3f058692"/>
    <w:p>
      <w:pPr>
        <w:pStyle w:val="Heading2"/>
      </w:pPr>
      <w:r>
        <w:t xml:space="preserve">Challenges and Opportunities for Veterinarians in Australia Melbourne</w:t>
      </w:r>
    </w:p>
    <w:p>
      <w:pPr>
        <w:pStyle w:val="FirstParagraph"/>
      </w:pPr>
      <w:r>
        <w:t xml:space="preserve">While the role of</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is both rewarding and demanding, they face several challenges. One major issue is the growing demand for veterinary services outpacing the supply of qualified professionals. This imbalance has led to increased workloads and longer hours for existing practitioners, prompting calls for expanded training programs and incentives to attract more students to the field.</w:t>
      </w:r>
    </w:p>
    <w:p>
      <w:pPr>
        <w:pStyle w:val="BodyText"/>
      </w:pPr>
      <w:r>
        <w:t xml:space="preserve">Economic factors also play a role. The high cost of veterinary education in Australia, combined with competitive salaries in urban areas like Melbourne, can deter some individuals from pursuing the profession. However, government grants and scholarships—such as those offered by the Australian Government’s Department of Agriculture—aim to alleviate financial barriers and support aspiring</w:t>
      </w:r>
      <w:r>
        <w:t xml:space="preserve"> </w:t>
      </w:r>
      <w:r>
        <w:rPr>
          <w:bCs/>
          <w:b/>
        </w:rPr>
        <w:t xml:space="preserve">Veterinarians</w:t>
      </w:r>
      <w:r>
        <w:t xml:space="preserve">.</w:t>
      </w:r>
    </w:p>
    <w:p>
      <w:pPr>
        <w:pStyle w:val="BodyText"/>
      </w:pPr>
      <w:r>
        <w:t xml:space="preserve">Technological advancements present both opportunities and challenges. The integration of artificial intelligence (AI) in diagnostic tools, telemedicine platforms, and data-driven disease monitoring systems is transforming veterinary practice.</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must adapt to these changes by acquiring digital literacy skills while maintaining the human-centric aspects of animal care.</w:t>
      </w:r>
    </w:p>
    <w:bookmarkEnd w:id="23"/>
    <w:bookmarkStart w:id="24" w:name="Xa6d5495b81a36421f1af22b7b0ae1266868694f"/>
    <w:p>
      <w:pPr>
        <w:pStyle w:val="Heading2"/>
      </w:pPr>
      <w:r>
        <w:t xml:space="preserve">The Future of Veterinary Medicine in Australia Melbourne</w:t>
      </w:r>
    </w:p>
    <w:p>
      <w:pPr>
        <w:pStyle w:val="FirstParagraph"/>
      </w:pPr>
      <w:r>
        <w:t xml:space="preserve">The future of</w:t>
      </w:r>
      <w:r>
        <w:t xml:space="preserve"> </w:t>
      </w:r>
      <w:r>
        <w:rPr>
          <w:bCs/>
          <w:b/>
        </w:rPr>
        <w:t xml:space="preserve">Veterinary</w:t>
      </w:r>
      <w:r>
        <w:t xml:space="preserve"> </w:t>
      </w:r>
      <w:r>
        <w:t xml:space="preserve">practice in</w:t>
      </w:r>
      <w:r>
        <w:t xml:space="preserve"> </w:t>
      </w:r>
      <w:r>
        <w:rPr>
          <w:bCs/>
          <w:b/>
        </w:rPr>
        <w:t xml:space="preserve">Australia Melbourne</w:t>
      </w:r>
      <w:r>
        <w:t xml:space="preserve"> </w:t>
      </w:r>
      <w:r>
        <w:t xml:space="preserve">hinges on addressing current challenges while embracing innovation. As climate change exacerbates the risk of emerging diseases and environmental degradation threatens wildlife populations, the role of</w:t>
      </w:r>
      <w:r>
        <w:t xml:space="preserve"> </w:t>
      </w:r>
      <w:r>
        <w:rPr>
          <w:bCs/>
          <w:b/>
        </w:rPr>
        <w:t xml:space="preserve">Veterinarians</w:t>
      </w:r>
      <w:r>
        <w:t xml:space="preserve"> </w:t>
      </w:r>
      <w:r>
        <w:t xml:space="preserve">will expand beyond traditional clinical settings. They will need to collaborate with ecologists, policymakers, and technologists to develop holistic solutions for animal health and conservation.</w:t>
      </w:r>
    </w:p>
    <w:p>
      <w:pPr>
        <w:pStyle w:val="BodyText"/>
      </w:pPr>
      <w:r>
        <w:t xml:space="preserve">Melbourne’s veterinary community is also poised to benefit from increased investment in research infrastructure. The city’s biotechnology sector, exemplified by institutions like the Walter and Eliza Hall Institute of Medical Research, offers fertile ground for veterinary scientists to explore breakthroughs in regenerative medicine, genetic engineering, and sustainable animal agriculture.</w:t>
      </w:r>
    </w:p>
    <w:bookmarkEnd w:id="24"/>
    <w:bookmarkStart w:id="26" w:name="conclusion"/>
    <w:p>
      <w:pPr>
        <w:pStyle w:val="Heading2"/>
      </w:pPr>
      <w:r>
        <w:t xml:space="preserve">Conclusion</w:t>
      </w:r>
    </w:p>
    <w:p>
      <w:pPr>
        <w:pStyle w:val="FirstParagraph"/>
      </w:pPr>
      <w:r>
        <w:t xml:space="preserve">In conclusion,</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occupy a pivotal role in safeguarding the health of animals, humans, and the environment. Their work spans clinical care, research innovation, and public engagement, making them indispensable to the city’s socio-ecological fabric. By addressing educational gaps, leveraging technological tools, and fostering interdisciplinary collaboration</w:t>
      </w:r>
      <w:r>
        <w:t xml:space="preserve"> </w:t>
      </w:r>
      <w:r>
        <w:rPr>
          <w:bCs/>
          <w:b/>
        </w:rPr>
        <w:t xml:space="preserve">Veterinarians</w:t>
      </w:r>
      <w:r>
        <w:t xml:space="preserve"> </w:t>
      </w:r>
      <w:r>
        <w:t xml:space="preserve">in</w:t>
      </w:r>
      <w:r>
        <w:t xml:space="preserve"> </w:t>
      </w:r>
      <w:r>
        <w:rPr>
          <w:bCs/>
          <w:b/>
        </w:rPr>
        <w:t xml:space="preserve">Australia Melbourne</w:t>
      </w:r>
      <w:r>
        <w:t xml:space="preserve"> </w:t>
      </w:r>
      <w:r>
        <w:t xml:space="preserve">can continue to meet the complex demands of a dynamic urban-rural landscape. This abstract academic document underscores the urgency of supporting and empowering this profession as a cornerstone of Australia’s future.</w:t>
      </w:r>
    </w:p>
    <w:bookmarkStart w:id="25" w:name="keywords"/>
    <w:p>
      <w:pPr>
        <w:pStyle w:val="Heading3"/>
      </w:pPr>
      <w:r>
        <w:t xml:space="preserve">Keywords:</w:t>
      </w:r>
    </w:p>
    <w:p>
      <w:pPr>
        <w:numPr>
          <w:ilvl w:val="0"/>
          <w:numId w:val="1001"/>
        </w:numPr>
        <w:pStyle w:val="Compact"/>
      </w:pPr>
      <w:r>
        <w:t xml:space="preserve">Veterinarian</w:t>
      </w:r>
    </w:p>
    <w:p>
      <w:pPr>
        <w:numPr>
          <w:ilvl w:val="0"/>
          <w:numId w:val="1001"/>
        </w:numPr>
        <w:pStyle w:val="Compact"/>
      </w:pPr>
      <w:r>
        <w:t xml:space="preserve">Australia Melbourne</w:t>
      </w:r>
    </w:p>
    <w:p>
      <w:pPr>
        <w:numPr>
          <w:ilvl w:val="0"/>
          <w:numId w:val="1001"/>
        </w:numPr>
        <w:pStyle w:val="Compact"/>
      </w:pPr>
      <w:r>
        <w:t xml:space="preserve">Veterinary Science</w:t>
      </w:r>
    </w:p>
    <w:p>
      <w:pPr>
        <w:numPr>
          <w:ilvl w:val="0"/>
          <w:numId w:val="1001"/>
        </w:numPr>
        <w:pStyle w:val="Compact"/>
      </w:pPr>
      <w:r>
        <w:t xml:space="preserve">Clinical Practice</w:t>
      </w:r>
    </w:p>
    <w:p>
      <w:pPr>
        <w:numPr>
          <w:ilvl w:val="0"/>
          <w:numId w:val="1001"/>
        </w:numPr>
        <w:pStyle w:val="Compact"/>
      </w:pPr>
      <w:r>
        <w:t xml:space="preserve">Animal Health</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2026-07-23T15:59:21Z</dcterms:created>
  <dcterms:modified xsi:type="dcterms:W3CDTF">2026-07-23T15:59:21Z</dcterms:modified>
</cp:coreProperties>
</file>

<file path=docProps/custom.xml><?xml version="1.0" encoding="utf-8"?>
<Properties xmlns="http://schemas.openxmlformats.org/officeDocument/2006/custom-properties" xmlns:vt="http://schemas.openxmlformats.org/officeDocument/2006/docPropsVTypes"/>
</file>