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6" w:name="Xc37c8d409173ef79a18ec95f6832a8ae0bc5703"/>
    <w:p>
      <w:pPr>
        <w:pStyle w:val="Heading1"/>
      </w:pPr>
      <w:r>
        <w:t xml:space="preserve">Abstract Academic: The Role of Veterinarians in Australia Sydney</w:t>
      </w:r>
    </w:p>
    <w:p>
      <w:pPr>
        <w:pStyle w:val="FirstParagraph"/>
      </w:pPr>
      <w:r>
        <w:t xml:space="preserve">The profession of a Veterinarian in the context of Australia, particularly within the bustling metropolis of Sydney, represents a critical intersection between animal health, public safety, and environmental sustainability. This abstract academic document explores the multifaceted responsibilities, challenges, and contributions of Veterinarians in Sydney as they navigate the unique demands of a global city with diverse ecosystems. The discussion encompasses their role in urban veterinary practice, regulatory frameworks governing animal welfare, integration into public health systems, and emerging trends shaping the profession in this region.</w:t>
      </w:r>
    </w:p>
    <w:bookmarkStart w:id="20" w:name="the-unique-context-of-sydney"/>
    <w:p>
      <w:pPr>
        <w:pStyle w:val="Heading2"/>
      </w:pPr>
      <w:r>
        <w:t xml:space="preserve">The Unique Context of Sydney</w:t>
      </w:r>
    </w:p>
    <w:p>
      <w:pPr>
        <w:pStyle w:val="FirstParagraph"/>
      </w:pPr>
      <w:r>
        <w:t xml:space="preserve">Australia Sydney is not merely a geographical location; it is a cultural and ecological hub that presents distinct challenges for Veterinarians. As one of the world's most populous cities, Sydney hosts a dense population of domestic animals, wildlife, and livestock within its urban sprawl. The Veterinary profession in this region must address issues such as zoonotic disease prevention, urban animal overpopulation management (e.g., stray cat colonies), and the preservation of native species in proximity to human activity. Moreover, Sydney’s coastal environment introduces additional considerations related to aquatic life, marine mammals, and the impact of climate change on local fauna.</w:t>
      </w:r>
    </w:p>
    <w:p>
      <w:pPr>
        <w:pStyle w:val="BodyText"/>
      </w:pPr>
      <w:r>
        <w:t xml:space="preserve">The Australian government has implemented stringent regulations under the</w:t>
      </w:r>
      <w:r>
        <w:t xml:space="preserve"> </w:t>
      </w:r>
      <w:r>
        <w:rPr>
          <w:iCs/>
          <w:i/>
        </w:rPr>
        <w:t xml:space="preserve">Animal Welfare Act 1992</w:t>
      </w:r>
      <w:r>
        <w:t xml:space="preserve"> </w:t>
      </w:r>
      <w:r>
        <w:t xml:space="preserve">and its state-specific counterparts in New South Wales (NSW), which governs Veterinary practices across Sydney. Veterinarians in this region are required to adhere to these laws while also engaging with international standards, given Australia’s role as a global leader in biosecurity and animal health.</w:t>
      </w:r>
    </w:p>
    <w:bookmarkEnd w:id="20"/>
    <w:bookmarkStart w:id="21" w:name="Xa788978f391ea0bde8862ae1c84ae8d56c509f1"/>
    <w:p>
      <w:pPr>
        <w:pStyle w:val="Heading2"/>
      </w:pPr>
      <w:r>
        <w:t xml:space="preserve">The Role of Veterinarians in Public Health and Safety</w:t>
      </w:r>
    </w:p>
    <w:p>
      <w:pPr>
        <w:pStyle w:val="FirstParagraph"/>
      </w:pPr>
      <w:r>
        <w:t xml:space="preserve">Veterinarians operating in Sydney play a pivotal role in safeguarding public health by acting as the first line of defense against infectious diseases that can cross species barriers. In urban settings like Sydney, where humans and animals coexist closely, Veterinarians are instrumental in identifying and mitigating risks associated with rabies, leptospirosis, and brucellosis. For instance, the management of stray animal populations through spaying/neutering programs is a collaborative effort between Veterinarians and local councils to prevent public health crises.</w:t>
      </w:r>
    </w:p>
    <w:p>
      <w:pPr>
        <w:pStyle w:val="BodyText"/>
      </w:pPr>
      <w:r>
        <w:t xml:space="preserve">Additionally, Veterinarians in Sydney are integral to food safety systems, particularly in regions where livestock farming is prevalent. Through routine inspections, disease surveillance, and adherence to the Australian Quarantine and Inspection Service (AQIS) protocols, they ensure that agricultural products meet national and international standards. This is especially critical for Australia’s export industry, which relies heavily on maintaining a reputation for high-quality livestock and meat.</w:t>
      </w:r>
    </w:p>
    <w:bookmarkEnd w:id="21"/>
    <w:bookmarkStart w:id="22" w:name="X98442cbda10ce884d86d7ab22173b6fea06e16c"/>
    <w:p>
      <w:pPr>
        <w:pStyle w:val="Heading2"/>
      </w:pPr>
      <w:r>
        <w:t xml:space="preserve">Challenges Facing Veterinarians in Sydney</w:t>
      </w:r>
    </w:p>
    <w:p>
      <w:pPr>
        <w:pStyle w:val="FirstParagraph"/>
      </w:pPr>
      <w:r>
        <w:t xml:space="preserve">The profession of a Veterinarian in Sydney is not without its challenges. Urbanization has led to increased demand for pet care services, but it has also intensified competition among veterinary clinics. The rising cost of living in Sydney, coupled with the high operational expenses of running a veterinary practice (e.g., advanced diagnostic equipment, staff salaries), necessitates innovative business models such as telemedicine and mobile veterinary services.</w:t>
      </w:r>
    </w:p>
    <w:p>
      <w:pPr>
        <w:pStyle w:val="BodyText"/>
      </w:pPr>
      <w:r>
        <w:t xml:space="preserve">Furthermore, Veterinarians in this region must address ethical dilemmas related to animal welfare. For example, the balance between treating sick animals in urban areas and managing overpopulation issues often requires difficult decisions. The integration of wildlife conservation efforts into clinical practice—such as rescuing and rehabilitating injured marine animals along Sydney’s coastlines—also demands specialized knowledge and resources.</w:t>
      </w:r>
    </w:p>
    <w:bookmarkEnd w:id="22"/>
    <w:bookmarkStart w:id="23" w:name="Xbd24cb1f421ef5e019a791af406ad01105f5a8c"/>
    <w:p>
      <w:pPr>
        <w:pStyle w:val="Heading2"/>
      </w:pPr>
      <w:r>
        <w:t xml:space="preserve">Educational Pathways for Veterinarians in Australia</w:t>
      </w:r>
    </w:p>
    <w:p>
      <w:pPr>
        <w:pStyle w:val="FirstParagraph"/>
      </w:pPr>
      <w:r>
        <w:t xml:space="preserve">Becoming a Veterinarian in Australia requires rigorous academic training. Prospective practitioners must complete a Doctor of Veterinary Medicine (DVM) degree, which is typically offered by institutions such as the University of Sydney’s Faculty of Veterinary Science. This program combines classroom instruction with extensive clinical rotations across various specialties, including companion animal medicine, production animal health, and wildlife pathology.</w:t>
      </w:r>
    </w:p>
    <w:p>
      <w:pPr>
        <w:pStyle w:val="BodyText"/>
      </w:pPr>
      <w:r>
        <w:t xml:space="preserve">Graduates must then undergo a mandatory internship or residency program under the supervision of experienced Veterinarians before they can obtain registration with the Australian Veterinary Association (AVA). Continuous professional development is also a cornerstone of Veterinary practice in Sydney, ensuring that practitioners stay updated on advancements in veterinary science and technology.</w:t>
      </w:r>
    </w:p>
    <w:bookmarkEnd w:id="23"/>
    <w:bookmarkStart w:id="24" w:name="X0b28f8e0e7f4037932521a759f71a54ed3b8ba1"/>
    <w:p>
      <w:pPr>
        <w:pStyle w:val="Heading2"/>
      </w:pPr>
      <w:r>
        <w:t xml:space="preserve">Technological Advancements and Future Trends</w:t>
      </w:r>
    </w:p>
    <w:p>
      <w:pPr>
        <w:pStyle w:val="FirstParagraph"/>
      </w:pPr>
      <w:r>
        <w:t xml:space="preserve">The role of Veterinarians in Sydney is evolving rapidly with the integration of cutting-edge technologies. Digital tools such as electronic health records (EHRs), telemedicine platforms, and AI-driven diagnostic systems are enhancing the efficiency and accuracy of veterinary care. For instance, Veterinarians in Sydney are increasingly utilizing 3D imaging for complex surgical procedures on large animals or exotic pets.</w:t>
      </w:r>
    </w:p>
    <w:p>
      <w:pPr>
        <w:pStyle w:val="BodyText"/>
      </w:pPr>
      <w:r>
        <w:t xml:space="preserve">Moreover, the profession is adapting to global challenges such as climate change. Veterinarians in this region are actively involved in monitoring the health impacts of rising temperatures and shifting weather patterns on both domestic and wild animal populations. This includes developing strategies to combat vector-borne diseases like heartworm, which are becoming more prevalent due to warmer climates.</w:t>
      </w:r>
    </w:p>
    <w:bookmarkEnd w:id="24"/>
    <w:bookmarkStart w:id="25" w:name="conclusion"/>
    <w:p>
      <w:pPr>
        <w:pStyle w:val="Heading2"/>
      </w:pPr>
      <w:r>
        <w:t xml:space="preserve">Conclusion</w:t>
      </w:r>
    </w:p>
    <w:p>
      <w:pPr>
        <w:pStyle w:val="FirstParagraph"/>
      </w:pPr>
      <w:r>
        <w:t xml:space="preserve">In conclusion, the Veterinarian profession in Australia Sydney is a dynamic and essential component of the region’s healthcare ecosystem. From safeguarding public health through zoonotic disease prevention to advancing animal welfare in both urban and rural settings, Veterinarians in this area demonstrate remarkable adaptability and expertise. As Sydney continues to grow as a global city, the role of Veterinarians will remain indispensable in balancing human development with the preservation of animal life and environmental integrity. Future research should focus on expanding interdisciplinary collaboration between Veterinarians, public health officials, and environmental scientists to address emerging challenges in this unique urban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Veterinarians in Australia Sydney</dc:title>
  <dc:creator/>
  <dc:language>en</dc:language>
  <cp:keywords/>
  <dcterms:created xsi:type="dcterms:W3CDTF">2026-07-23T05:56:34Z</dcterms:created>
  <dcterms:modified xsi:type="dcterms:W3CDTF">2026-07-23T05:56:34Z</dcterms:modified>
</cp:coreProperties>
</file>

<file path=docProps/custom.xml><?xml version="1.0" encoding="utf-8"?>
<Properties xmlns="http://schemas.openxmlformats.org/officeDocument/2006/custom-properties" xmlns:vt="http://schemas.openxmlformats.org/officeDocument/2006/docPropsVTypes"/>
</file>