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291045d7bb76707ba14d6767a93033b708cdabb"/>
    <w:p>
      <w:pPr>
        <w:pStyle w:val="Heading1"/>
      </w:pPr>
      <w:r>
        <w:t xml:space="preserve">Abstract Academic Document: The Role of the Veterinarian in Canada Montreal</w:t>
      </w:r>
    </w:p>
    <w:bookmarkStart w:id="20" w:name="introduction"/>
    <w:p>
      <w:pPr>
        <w:pStyle w:val="Heading2"/>
      </w:pPr>
      <w:r>
        <w:t xml:space="preserve">Introduction</w:t>
      </w:r>
    </w:p>
    <w:p>
      <w:pPr>
        <w:pStyle w:val="FirstParagraph"/>
      </w:pPr>
      <w:r>
        <w:t xml:space="preserve">The academic exploration of veterinary medicine within the context of Canada Montreal presents a unique intersection of professional practice, cultural diversity, and regional healthcare infrastructure. This abstract document aims to delineate the critical role of veterinarians in Montreal, a cosmopolitan city that serves as a hub for both human and animal health in Canada. By examining the challenges, responsibilities, and opportunities faced by veterinarians in this specific geographic and societal framework, this analysis underscores the importance of veterinary professionals in safeguarding public health, promoting animal welfare, and addressing regional healthcare disparities.</w:t>
      </w:r>
    </w:p>
    <w:bookmarkEnd w:id="20"/>
    <w:bookmarkStart w:id="22" w:name="contextualizing-montreal"/>
    <w:bookmarkStart w:id="21" w:name="X1fd080a104e1876b28ea98b4e1adda8fc5ae6e4"/>
    <w:p>
      <w:pPr>
        <w:pStyle w:val="Heading2"/>
      </w:pPr>
      <w:r>
        <w:t xml:space="preserve">Contextualizing Veterinarians in Canada Montreal</w:t>
      </w:r>
    </w:p>
    <w:p>
      <w:pPr>
        <w:pStyle w:val="FirstParagraph"/>
      </w:pPr>
      <w:r>
        <w:t xml:space="preserve">Montreal, the largest city in Quebec and a major urban center in Canada, is characterized by its multicultural population, advanced healthcare systems, and a unique blend of rural and urban environments. This duality creates a dynamic setting for veterinary practice, where professionals must navigate diverse client needs ranging from small pet owners in densely populated neighborhoods to agricultural stakeholders in surrounding rural areas. The presence of esteemed institutions such as the</w:t>
      </w:r>
      <w:r>
        <w:t xml:space="preserve"> </w:t>
      </w:r>
      <w:r>
        <w:rPr>
          <w:bCs/>
          <w:b/>
        </w:rPr>
        <w:t xml:space="preserve">McGill University Faculty of Veterinary Medicine</w:t>
      </w:r>
      <w:r>
        <w:t xml:space="preserve"> </w:t>
      </w:r>
      <w:r>
        <w:t xml:space="preserve">further elevates Montreal's status as a center for veterinary education and research, contributing to a highly skilled and innovative professional community.</w:t>
      </w:r>
    </w:p>
    <w:p>
      <w:pPr>
        <w:pStyle w:val="BodyText"/>
      </w:pPr>
      <w:r>
        <w:t xml:space="preserve">The role of the veterinarian in Montreal is not confined to clinical practice alone. Due to the city’s proximity to both natural ecosystems and industrial zones, veterinarians are often called upon to address environmental health concerns, such as wildlife conservation efforts or zoonotic disease prevention. Additionally, the city’s commitment to public health initiatives—such as rabies vaccination drives and food safety regulations—requires veterinary expertise in policy development and community outreach.</w:t>
      </w:r>
    </w:p>
    <w:bookmarkEnd w:id="21"/>
    <w:bookmarkEnd w:id="22"/>
    <w:bookmarkStart w:id="24" w:name="role-of-the-veterinarian"/>
    <w:bookmarkStart w:id="23" w:name="Xcec7748d7125ceb995ad29c9afcd9bc56cbb610"/>
    <w:p>
      <w:pPr>
        <w:pStyle w:val="Heading2"/>
      </w:pPr>
      <w:r>
        <w:t xml:space="preserve">The Role of the Veterinarian in Canada Montreal</w:t>
      </w:r>
    </w:p>
    <w:p>
      <w:pPr>
        <w:pStyle w:val="FirstParagraph"/>
      </w:pPr>
      <w:r>
        <w:t xml:space="preserve">In Canada Montreal, veterinarians operate within a multifaceted framework that includes clinical practice, regulatory compliance, and public service. Their responsibilities encompass diagnosing and treating animal illnesses, performing surgeries, administering preventive care (e.g., vaccinations), and ensuring adherence to federal and provincial animal welfare laws. Given Montreal’s diverse population—spanning Francophone communities, immigrant groups from across the globe, and Indigenous peoples—veterinarians must also be culturally competent to address varying client expectations and communication styles.</w:t>
      </w:r>
    </w:p>
    <w:p>
      <w:pPr>
        <w:pStyle w:val="BodyText"/>
      </w:pPr>
      <w:r>
        <w:t xml:space="preserve">One of the most significant aspects of veterinary work in Montreal is its integration with human health systems. For instance, veterinarians collaborate with public health officials to monitor outbreaks of diseases that can cross species barriers, such as rabies or avian influenza. This interdisciplinary approach aligns with Canada’s One Health initiative, which recognizes the interconnectedness of human, animal, and environmental health.</w:t>
      </w:r>
    </w:p>
    <w:p>
      <w:pPr>
        <w:pStyle w:val="BodyText"/>
      </w:pPr>
      <w:r>
        <w:t xml:space="preserve">Moreover, the urban landscape of Montreal necessitates specialized veterinary services tailored to exotic pets and companion animals. The city’s growing population of households owning pets such as reptiles, birds, and small mammals has increased demand for veterinary professionals with expertise in these areas. This trend reflects broader societal shifts toward pet ownership as a marker of emotional well-being and companionship.</w:t>
      </w:r>
    </w:p>
    <w:bookmarkEnd w:id="23"/>
    <w:bookmarkEnd w:id="24"/>
    <w:bookmarkStart w:id="26" w:name="challenges-and-opportunities"/>
    <w:bookmarkStart w:id="25" w:name="X7b73f474529c42d787ad99ea5688ec4cc2d0cb2"/>
    <w:p>
      <w:pPr>
        <w:pStyle w:val="Heading2"/>
      </w:pPr>
      <w:r>
        <w:t xml:space="preserve">Challenges and Opportunities for Veterinarians in Canada Montreal</w:t>
      </w:r>
    </w:p>
    <w:p>
      <w:pPr>
        <w:pStyle w:val="FirstParagraph"/>
      </w:pPr>
      <w:r>
        <w:t xml:space="preserve">Despite the rewarding nature of veterinary work in Montreal, professionals face several challenges. High operational costs, including rent for clinics and the expense of medical equipment, can strain small private practices. Additionally, the city’s competitive labor market necessitates continuous education and professional development to maintain relevance in a rapidly evolving field.</w:t>
      </w:r>
    </w:p>
    <w:p>
      <w:pPr>
        <w:pStyle w:val="BodyText"/>
      </w:pPr>
      <w:r>
        <w:t xml:space="preserve">Cultural diversity in Montreal also presents unique opportunities for veterinarians to innovate in service delivery. Multilingual veterinary professionals or those who partner with community organizations can bridge communication gaps between clients and healthcare providers, ensuring equitable access to services. Furthermore, the city’s focus on sustainability and environmental stewardship opens avenues for veterinarians to engage in initiatives such as eco-friendly animal husbandry practices or wildlife rehabilitation programs.</w:t>
      </w:r>
    </w:p>
    <w:p>
      <w:pPr>
        <w:pStyle w:val="BodyText"/>
      </w:pPr>
      <w:r>
        <w:t xml:space="preserve">Another emerging opportunity lies in the integration of technology into veterinary care. Montreal’s tech-savvy population and investment in digital health solutions have prompted clinics to adopt telemedicine platforms, wearable pet monitoring devices, and AI-driven diagnostic tools. These advancements not only improve efficiency but also expand access to veterinary services for residents in remote or underserved areas of Quebec.</w:t>
      </w:r>
    </w:p>
    <w:bookmarkEnd w:id="25"/>
    <w:bookmarkEnd w:id="26"/>
    <w:bookmarkStart w:id="27" w:name="conclusion"/>
    <w:p>
      <w:pPr>
        <w:pStyle w:val="Heading2"/>
      </w:pPr>
      <w:r>
        <w:t xml:space="preserve">Conclusion</w:t>
      </w:r>
    </w:p>
    <w:p>
      <w:pPr>
        <w:pStyle w:val="FirstParagraph"/>
      </w:pPr>
      <w:r>
        <w:t xml:space="preserve">In conclusion, the role of the veterinarian in Canada Montreal is both multifaceted and indispensable. As stewards of animal health, public safety advocates, and cultural mediators, veterinary professionals contribute significantly to the well-being of Montreal’s diverse communities. Their work is deeply intertwined with the city’s healthcare infrastructure, educational institutions, and environmental priorities. By addressing challenges through innovation and collaboration while leveraging opportunities in technology and multiculturalism, veterinarians in Montreal are poised to shape the future of veterinary medicine in Canada.</w:t>
      </w:r>
    </w:p>
    <w:p>
      <w:pPr>
        <w:pStyle w:val="BodyText"/>
      </w:pPr>
      <w:r>
        <w:t xml:space="preserve">This academic abstract underscores the necessity of recognizing Montreal as a microcosm of broader global trends in veterinary practice. As urbanization, climate change, and human-animal interactions continue to evolve, the contributions of veterinarians will remain central to fostering resilience in both human and animal populations across Canada’s most vibrant cities.</w:t>
      </w:r>
    </w:p>
    <w:bookmarkEnd w:id="27"/>
    <w:p>
      <w:pPr>
        <w:pStyle w:val="BodyText"/>
      </w:pPr>
      <w:r>
        <w:rPr>
          <w:iCs/>
          <w:i/>
        </w:rPr>
        <w:t xml:space="preserve">Keywords: Abstract academic, Veterinarian, Canada Montreal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in Canada Montreal</dc:title>
  <dc:creator/>
  <dc:language>en</dc:language>
  <cp:keywords/>
  <dcterms:created xsi:type="dcterms:W3CDTF">2026-07-22T23:13:57Z</dcterms:created>
  <dcterms:modified xsi:type="dcterms:W3CDTF">2026-07-22T23:13:57Z</dcterms:modified>
</cp:coreProperties>
</file>

<file path=docProps/custom.xml><?xml version="1.0" encoding="utf-8"?>
<Properties xmlns="http://schemas.openxmlformats.org/officeDocument/2006/custom-properties" xmlns:vt="http://schemas.openxmlformats.org/officeDocument/2006/docPropsVTypes"/>
</file>