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Veterinarian</w:t>
      </w:r>
      <w:r>
        <w:t xml:space="preserve"> </w:t>
      </w:r>
      <w:r>
        <w:t xml:space="preserve">in</w:t>
      </w:r>
      <w:r>
        <w:t xml:space="preserve"> </w:t>
      </w:r>
      <w:r>
        <w:t xml:space="preserve">Chile</w:t>
      </w:r>
      <w:r>
        <w:t xml:space="preserve"> </w:t>
      </w:r>
      <w:r>
        <w:t xml:space="preserve">Santiago</w:t>
      </w:r>
    </w:p>
    <w:p>
      <w:pPr>
        <w:pStyle w:val="FirstParagraph"/>
      </w:pPr>
      <w:r>
        <w:t xml:space="preserve">```html</w:t>
      </w:r>
    </w:p>
    <w:bookmarkStart w:id="20" w:name="X1ce822a2922b926d61388289bf922c318a96214"/>
    <w:p>
      <w:pPr>
        <w:pStyle w:val="Heading1"/>
      </w:pPr>
      <w:r>
        <w:t xml:space="preserve">Abstract Academic: The Role and Relevance of Veterinarians in Chile Santiago</w:t>
      </w:r>
    </w:p>
    <w:p>
      <w:pPr>
        <w:pStyle w:val="FirstParagraph"/>
      </w:pPr>
      <w:r>
        <w:rPr>
          <w:bCs/>
          <w:b/>
        </w:rPr>
        <w:t xml:space="preserve">Introduction:</w:t>
      </w:r>
    </w:p>
    <w:p>
      <w:pPr>
        <w:pStyle w:val="BodyText"/>
      </w:pPr>
      <w:r>
        <w:t xml:space="preserve">The academic discipline of veterinary science holds a critical position in ensuring the health and welfare of animals, as well as contributing to public health, agriculture, and environmental sustainability. In the context of Chile Santiago, a city that serves as both a cultural and economic hub for South America, the role of veterinarians has evolved significantly over recent decades. This abstract aims to explore the academic framework governing veterinary practices in Chile Santiago, emphasizing their contributions to local communities, challenges faced by professionals in urban environments, and the integration of modern technologies into veterinary education and practice. By analyzing the unique socio-economic and geographical characteristics of Santiago, this document underscores why the profession of a veterinarian is indispensable within this region.</w:t>
      </w:r>
    </w:p>
    <w:p>
      <w:pPr>
        <w:pStyle w:val="BodyText"/>
      </w:pPr>
      <w:r>
        <w:rPr>
          <w:bCs/>
          <w:b/>
        </w:rPr>
        <w:t xml:space="preserve">Academic Context:</w:t>
      </w:r>
    </w:p>
    <w:p>
      <w:pPr>
        <w:pStyle w:val="BodyText"/>
      </w:pPr>
      <w:r>
        <w:t xml:space="preserve">The academic training of veterinarians in Chile Santiago is anchored in rigorous educational programs offered by institutions such as Universidad de Chile, Universidad Católica de Chile, and Universidad San Sebastián. These universities provide comprehensive curricula that blend theoretical knowledge with practical experience, preparing graduates to address the diverse needs of both domestic and wild animal populations. The academic structure is aligned with national standards set by the Colegio Profesional de Veterinaria (CPV), which regulates veterinary practice across Chile, including Santiago. This ensures that professionals in Santiago are not only equipped with scientific expertise but also adhere to ethical guidelines that prioritize animal welfare and public health.</w:t>
      </w:r>
    </w:p>
    <w:p>
      <w:pPr>
        <w:pStyle w:val="BodyText"/>
      </w:pPr>
      <w:r>
        <w:t xml:space="preserve">The academic environment in Santiago is further enriched by collaborations between veterinary schools and local hospitals, research centers, and agricultural institutions. For example, the Faculty of Veterinary Sciences at Universidad de Chile has pioneered studies on zoonotic diseases, which are particularly relevant in urban settings where humans and animals coexist closely. Such research underscores the interdisciplinary nature of veterinary science in Santiago, where professionals must navigate complex challenges such as urbanization’s impact on animal habitats and food safety.</w:t>
      </w:r>
    </w:p>
    <w:p>
      <w:pPr>
        <w:pStyle w:val="BodyText"/>
      </w:pPr>
      <w:r>
        <w:rPr>
          <w:bCs/>
          <w:b/>
        </w:rPr>
        <w:t xml:space="preserve">Professional Challenges and Opportunities:</w:t>
      </w:r>
    </w:p>
    <w:p>
      <w:pPr>
        <w:pStyle w:val="BodyText"/>
      </w:pPr>
      <w:r>
        <w:t xml:space="preserve">Veterinarians in Santiago face unique challenges due to the city’s rapid urbanization. The high population density has led to increased demand for veterinary services in both companion animals (e.g., dogs, cats) and livestock (e.g., poultry, cattle). However, this also means managing overcrowded clinics, limited space for animal shelters, and the need to educate pet owners about responsible animal care. Additionally, Santiago’s proximity to the Andes Mountains and its coastal regions introduces environmental variables that affect veterinary practices—such as climate change impacts on livestock health or vector-borne diseases in wildlife.</w:t>
      </w:r>
    </w:p>
    <w:p>
      <w:pPr>
        <w:pStyle w:val="BodyText"/>
      </w:pPr>
      <w:r>
        <w:t xml:space="preserve">Despite these challenges, Santiago presents abundant opportunities for veterinarians. The city’s role as a center for innovation and research has fostered partnerships between veterinary professionals and biotechnology firms. For instance, the use of telemedicine to provide remote consultations during the COVID-19 pandemic highlighted the adaptability of Chilean veterinarians in leveraging technology to serve clients across Santiago and beyond. Furthermore, Santiago’s agricultural sector—particularly its viticulture and aquaculture industries—relies on veterinary expertise to maintain food safety standards and prevent outbreaks of diseases that could threaten economic stability.</w:t>
      </w:r>
    </w:p>
    <w:p>
      <w:pPr>
        <w:pStyle w:val="BodyText"/>
      </w:pPr>
      <w:r>
        <w:rPr>
          <w:bCs/>
          <w:b/>
        </w:rPr>
        <w:t xml:space="preserve">Public Health Contributions:</w:t>
      </w:r>
    </w:p>
    <w:p>
      <w:pPr>
        <w:pStyle w:val="BodyText"/>
      </w:pPr>
      <w:r>
        <w:t xml:space="preserve">Veterinarians in Santiago play a pivotal role in public health initiatives. Their work extends beyond treating animals to preventing the spread of diseases that can affect humans, such as rabies, leptospirosis, and salmonellosis. In collaboration with the Chilean Ministry of Health and local municipalities, veterinarians have implemented vaccination campaigns for pets and livestock to mitigate zoonotic risks. Additionally, they contribute to food safety by inspecting slaughterhouses and monitoring the health of animals raised for human consumption.</w:t>
      </w:r>
    </w:p>
    <w:p>
      <w:pPr>
        <w:pStyle w:val="BodyText"/>
      </w:pPr>
      <w:r>
        <w:t xml:space="preserve">Santiago’s veterinary professionals are also instrumental in addressing environmental concerns. For example, they work with conservation groups to protect native species in Chile’s diverse ecosystems while managing conflicts between wildlife and urban development. This dual focus on animal welfare and ecological balance reflects the broader mission of veterinarians in Santiago: to serve as guardians of both human and non-human life.</w:t>
      </w:r>
    </w:p>
    <w:p>
      <w:pPr>
        <w:pStyle w:val="BodyText"/>
      </w:pPr>
      <w:r>
        <w:rPr>
          <w:bCs/>
          <w:b/>
        </w:rPr>
        <w:t xml:space="preserve">Education and Future Prospects:</w:t>
      </w:r>
    </w:p>
    <w:p>
      <w:pPr>
        <w:pStyle w:val="BodyText"/>
      </w:pPr>
      <w:r>
        <w:t xml:space="preserve">The future of veterinary education in Santiago is increasingly interdisciplinary, with a growing emphasis on digital literacy, data analysis, and global health. Universities in the region are integrating courses on genomics, artificial intelligence applications in animal diagnostics, and sustainable agriculture practices. These advancements ensure that graduates are prepared to tackle emerging threats such as antibiotic resistance or pandemics linked to animal populations.</w:t>
      </w:r>
    </w:p>
    <w:p>
      <w:pPr>
        <w:pStyle w:val="BodyText"/>
      </w:pPr>
      <w:r>
        <w:t xml:space="preserve">Moreover, Santiago’s veterinary community is actively involved in international collaborations. Chile’s membership in organizations like the Pan American Veterinary Medical Association (PAVMA) allows Santiago-based professionals to exchange knowledge with peers across Latin America and beyond. Such partnerships not only enhance the quality of veterinary education but also position Santiago as a leader in regional animal health initiatives.</w:t>
      </w:r>
    </w:p>
    <w:p>
      <w:pPr>
        <w:pStyle w:val="BodyText"/>
      </w:pPr>
      <w:r>
        <w:rPr>
          <w:bCs/>
          <w:b/>
        </w:rPr>
        <w:t xml:space="preserve">Conclusion:</w:t>
      </w:r>
    </w:p>
    <w:p>
      <w:pPr>
        <w:pStyle w:val="BodyText"/>
      </w:pPr>
      <w:r>
        <w:t xml:space="preserve">In conclusion, the profession of a veterinarian in Chile Santiago is vital to the city’s development, public health, and environmental sustainability. Through robust academic training, innovative practices, and collaborative efforts with government and private sectors, veterinarians continue to address complex challenges while embracing new opportunities. As Santiago evolves as an urban center with global ambitions, the role of its veterinary professionals will remain central to safeguarding both animal life and human well-being. This abstract highlights the critical importance of integrating academic rigor, technological advancement, and community engagement in shaping the future of veterinary science in Chile Santiago.</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Veterinarian in Chile Santiago</dc:title>
  <dc:creator/>
  <dc:language>en</dc:language>
  <cp:keywords/>
  <dcterms:created xsi:type="dcterms:W3CDTF">2026-07-21T04:10:48Z</dcterms:created>
  <dcterms:modified xsi:type="dcterms:W3CDTF">2026-07-21T04:10:48Z</dcterms:modified>
</cp:coreProperties>
</file>

<file path=docProps/custom.xml><?xml version="1.0" encoding="utf-8"?>
<Properties xmlns="http://schemas.openxmlformats.org/officeDocument/2006/custom-properties" xmlns:vt="http://schemas.openxmlformats.org/officeDocument/2006/docPropsVTypes"/>
</file>