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Veterinarian</w:t>
      </w:r>
      <w:r>
        <w:t xml:space="preserve"> </w:t>
      </w:r>
      <w:r>
        <w:t xml:space="preserve">in</w:t>
      </w:r>
      <w:r>
        <w:t xml:space="preserve"> </w:t>
      </w:r>
      <w:r>
        <w:t xml:space="preserve">France</w:t>
      </w:r>
      <w:r>
        <w:t xml:space="preserve"> </w:t>
      </w:r>
      <w:r>
        <w:t xml:space="preserve">Marseille</w:t>
      </w:r>
    </w:p>
    <w:bookmarkStart w:id="26" w:name="X73e949f809ace1432e481be2375f74109bc9d1e"/>
    <w:p>
      <w:pPr>
        <w:pStyle w:val="Heading1"/>
      </w:pPr>
      <w:r>
        <w:t xml:space="preserve">Abstract Academic Document: The Role of the Veterinarian in France Marseille</w:t>
      </w:r>
    </w:p>
    <w:p>
      <w:pPr>
        <w:pStyle w:val="FirstParagraph"/>
      </w:pPr>
      <w:r>
        <w:rPr>
          <w:bCs/>
          <w:b/>
        </w:rPr>
        <w:t xml:space="preserve">Abstract academic:</w:t>
      </w:r>
      <w:r>
        <w:t xml:space="preserve"> </w:t>
      </w:r>
      <w:r>
        <w:t xml:space="preserve">This document explores the multifaceted role of a</w:t>
      </w:r>
      <w:r>
        <w:t xml:space="preserve"> </w:t>
      </w:r>
      <w:r>
        <w:rPr>
          <w:bCs/>
          <w:b/>
        </w:rPr>
        <w:t xml:space="preserve">Veterinarian</w:t>
      </w:r>
      <w:r>
        <w:t xml:space="preserve"> </w:t>
      </w:r>
      <w:r>
        <w:t xml:space="preserve">within the context of</w:t>
      </w:r>
      <w:r>
        <w:t xml:space="preserve"> </w:t>
      </w:r>
      <w:r>
        <w:rPr>
          <w:iCs/>
          <w:i/>
        </w:rPr>
        <w:t xml:space="preserve">France Marseille</w:t>
      </w:r>
      <w:r>
        <w:t xml:space="preserve">, emphasizing its significance in addressing public health, animal welfare, and regional challenges. The study investigates how veterinary practices in Marseille are shaped by France’s regulatory frameworks, environmental conditions, and socio-cultural dynamics. By analyzing the intersection of professional responsibilities, local policies, and global trends in veterinary science, this abstract highlights the unique contributions of veterinarians to urban and rural communities in the Mediterranean region.</w:t>
      </w:r>
    </w:p>
    <w:bookmarkStart w:id="20" w:name="introduction"/>
    <w:p>
      <w:pPr>
        <w:pStyle w:val="Heading2"/>
      </w:pPr>
      <w:r>
        <w:t xml:space="preserve">Introduction</w:t>
      </w:r>
    </w:p>
    <w:p>
      <w:pPr>
        <w:pStyle w:val="FirstParagraph"/>
      </w:pPr>
      <w:r>
        <w:t xml:space="preserve">The</w:t>
      </w:r>
      <w:r>
        <w:t xml:space="preserve"> </w:t>
      </w:r>
      <w:r>
        <w:rPr>
          <w:bCs/>
          <w:b/>
        </w:rPr>
        <w:t xml:space="preserve">Veterinarian</w:t>
      </w:r>
      <w:r>
        <w:t xml:space="preserve"> </w:t>
      </w:r>
      <w:r>
        <w:t xml:space="preserve">occupies a pivotal role in safeguarding both animal and human health, particularly in densely populated regions like</w:t>
      </w:r>
      <w:r>
        <w:t xml:space="preserve"> </w:t>
      </w:r>
      <w:r>
        <w:rPr>
          <w:iCs/>
          <w:i/>
        </w:rPr>
        <w:t xml:space="preserve">Marseille, France</w:t>
      </w:r>
      <w:r>
        <w:t xml:space="preserve">. As the second-largest city in France and a key economic hub in the Provence-Alpes-Côte d’Azur region, Marseille presents distinct challenges for veterinary professionals. The city’s coastal climate, high population density, and proximity to agricultural zones necessitate specialized knowledge of zoonotic diseases, urban animal management, and emergency response systems. This abstract examines how</w:t>
      </w:r>
      <w:r>
        <w:t xml:space="preserve"> </w:t>
      </w:r>
      <w:r>
        <w:rPr>
          <w:iCs/>
          <w:i/>
        </w:rPr>
        <w:t xml:space="preserve">France Marseille</w:t>
      </w:r>
      <w:r>
        <w:t xml:space="preserve">-based veterinarians navigate these complexities while adhering to national regulations and international standards.</w:t>
      </w:r>
    </w:p>
    <w:bookmarkEnd w:id="20"/>
    <w:bookmarkStart w:id="21" w:name="Xb79d314715add77ac7ceef7e05569f8d769bf52"/>
    <w:p>
      <w:pPr>
        <w:pStyle w:val="Heading2"/>
      </w:pPr>
      <w:r>
        <w:t xml:space="preserve">Veterinary Education and Professional Standards in France</w:t>
      </w:r>
    </w:p>
    <w:p>
      <w:pPr>
        <w:pStyle w:val="FirstParagraph"/>
      </w:pPr>
      <w:r>
        <w:t xml:space="preserve">In</w:t>
      </w:r>
      <w:r>
        <w:t xml:space="preserve"> </w:t>
      </w:r>
      <w:r>
        <w:rPr>
          <w:iCs/>
          <w:i/>
        </w:rPr>
        <w:t xml:space="preserve">France</w:t>
      </w:r>
      <w:r>
        <w:t xml:space="preserve">, veterinary education is highly structured, requiring candidates to complete a rigorous five-year program at one of the eight national veterinary schools. Graduates must pass the</w:t>
      </w:r>
      <w:r>
        <w:t xml:space="preserve"> </w:t>
      </w:r>
      <w:r>
        <w:rPr>
          <w:iCs/>
          <w:i/>
        </w:rPr>
        <w:t xml:space="preserve">Diplôme d'Études Vétérinaires (DEV)</w:t>
      </w:r>
      <w:r>
        <w:t xml:space="preserve">, which qualifies them for practice. In</w:t>
      </w:r>
      <w:r>
        <w:t xml:space="preserve"> </w:t>
      </w:r>
      <w:r>
        <w:rPr>
          <w:iCs/>
          <w:i/>
        </w:rPr>
        <w:t xml:space="preserve">Marseille</w:t>
      </w:r>
      <w:r>
        <w:t xml:space="preserve">, veterinarians are further expected to engage with regional health authorities, such as the</w:t>
      </w:r>
      <w:r>
        <w:t xml:space="preserve"> </w:t>
      </w:r>
      <w:r>
        <w:rPr>
          <w:iCs/>
          <w:i/>
        </w:rPr>
        <w:t xml:space="preserve">Agence Régionale de Santé (ARS)</w:t>
      </w:r>
      <w:r>
        <w:t xml:space="preserve">, to address local public health concerns. For instance, the presence of Mediterranean climates in Marseille increases risks of vector-borne diseases like leishmaniosis in dogs and tick-borne illnesses in livestock. Veterinarians here must stay abreast of emerging pathogens and collaborate with epidemiologists to mitigate outbreaks.</w:t>
      </w:r>
    </w:p>
    <w:p>
      <w:pPr>
        <w:pStyle w:val="BodyText"/>
      </w:pPr>
      <w:r>
        <w:t xml:space="preserve">The</w:t>
      </w:r>
      <w:r>
        <w:t xml:space="preserve"> </w:t>
      </w:r>
      <w:r>
        <w:rPr>
          <w:iCs/>
          <w:i/>
        </w:rPr>
        <w:t xml:space="preserve">France Marseille</w:t>
      </w:r>
      <w:r>
        <w:t xml:space="preserve"> </w:t>
      </w:r>
      <w:r>
        <w:t xml:space="preserve">region is also a melting pot of cultures, with diverse populations bringing varied pet ownership practices. This diversity requires veterinarians to adapt their communication strategies and treatment plans to accommodate different cultural norms, such as dietary restrictions or traditional healing methods used in immigrant communities. Such challenges underscore the need for culturally competent veterinary care in urban centers.</w:t>
      </w:r>
    </w:p>
    <w:bookmarkEnd w:id="21"/>
    <w:bookmarkStart w:id="22" w:name="X9e5283faca3be83ffa4e017b88b00db33c7d348"/>
    <w:p>
      <w:pPr>
        <w:pStyle w:val="Heading2"/>
      </w:pPr>
      <w:r>
        <w:t xml:space="preserve">Public Health and Zoonotic Disease Management</w:t>
      </w:r>
    </w:p>
    <w:p>
      <w:pPr>
        <w:pStyle w:val="FirstParagraph"/>
      </w:pPr>
      <w:r>
        <w:t xml:space="preserve">Marseille’s geographic location as a port city exposes it to global health risks, including the importation of infectious diseases through international trade and travel. Veterinarians in</w:t>
      </w:r>
      <w:r>
        <w:t xml:space="preserve"> </w:t>
      </w:r>
      <w:r>
        <w:rPr>
          <w:iCs/>
          <w:i/>
        </w:rPr>
        <w:t xml:space="preserve">France Marseille</w:t>
      </w:r>
      <w:r>
        <w:t xml:space="preserve"> </w:t>
      </w:r>
      <w:r>
        <w:t xml:space="preserve">play a critical role in monitoring these threats, particularly in managing zoonotic diseases that can spill over from animals to humans. For example, the Mediterranean region is endemic for rabies in stray cat populations, necessitating vaccination campaigns and sterilization programs led by municipal veterinary services.</w:t>
      </w:r>
    </w:p>
    <w:p>
      <w:pPr>
        <w:pStyle w:val="BodyText"/>
      </w:pPr>
      <w:r>
        <w:t xml:space="preserve">The</w:t>
      </w:r>
      <w:r>
        <w:t xml:space="preserve"> </w:t>
      </w:r>
      <w:r>
        <w:rPr>
          <w:iCs/>
          <w:i/>
        </w:rPr>
        <w:t xml:space="preserve">Veterinarian</w:t>
      </w:r>
      <w:r>
        <w:t xml:space="preserve"> </w:t>
      </w:r>
      <w:r>
        <w:t xml:space="preserve">also contributes to food safety initiatives in Marseille’s surrounding agricultural areas. The region produces a significant portion of France’s olive oil and seafood, industries that rely on healthy livestock and aquaculture. Veterinarians collaborate with farmers and fisheries to ensure compliance with EU regulations on antibiotic use, animal welfare, and sustainable practices. Their work is vital in preventing contamination of food products and maintaining the economic viability of local agriculture.</w:t>
      </w:r>
    </w:p>
    <w:bookmarkEnd w:id="22"/>
    <w:bookmarkStart w:id="23" w:name="challenges-in-urban-veterinary-practice"/>
    <w:p>
      <w:pPr>
        <w:pStyle w:val="Heading2"/>
      </w:pPr>
      <w:r>
        <w:t xml:space="preserve">Challenges in Urban Veterinary Practice</w:t>
      </w:r>
    </w:p>
    <w:p>
      <w:pPr>
        <w:pStyle w:val="FirstParagraph"/>
      </w:pPr>
      <w:r>
        <w:t xml:space="preserve">The rapid urbanization of</w:t>
      </w:r>
      <w:r>
        <w:t xml:space="preserve"> </w:t>
      </w:r>
      <w:r>
        <w:rPr>
          <w:iCs/>
          <w:i/>
        </w:rPr>
        <w:t xml:space="preserve">Marseille</w:t>
      </w:r>
      <w:r>
        <w:t xml:space="preserve"> </w:t>
      </w:r>
      <w:r>
        <w:t xml:space="preserve">has transformed its landscape, leading to increased conflicts between human and animal populations. The city’s growing pet ownership rates, coupled with limited green spaces, have raised concerns about overpopulation of strays and the spread of diseases in crowded environments. Veterinarians must balance compassionate care for stray animals with legal obligations under French animal welfare laws.</w:t>
      </w:r>
    </w:p>
    <w:p>
      <w:pPr>
        <w:pStyle w:val="BodyText"/>
      </w:pPr>
      <w:r>
        <w:t xml:space="preserve">Moreover,</w:t>
      </w:r>
      <w:r>
        <w:t xml:space="preserve"> </w:t>
      </w:r>
      <w:r>
        <w:rPr>
          <w:iCs/>
          <w:i/>
        </w:rPr>
        <w:t xml:space="preserve">Marseille</w:t>
      </w:r>
      <w:r>
        <w:t xml:space="preserve"> </w:t>
      </w:r>
      <w:r>
        <w:t xml:space="preserve">faces unique challenges related to emergency veterinary services. The city’s coastal topography and high tourist traffic can strain resources during crises such as natural disasters or mass animal casualties from accidents. Veterinarians in Marseille are often called upon to respond swiftly, working alongside municipal authorities and non-governmental organizations (NGOs) to provide relief.</w:t>
      </w:r>
    </w:p>
    <w:bookmarkEnd w:id="23"/>
    <w:bookmarkStart w:id="24" w:name="Xd8ff3bcc08e4916483a2905d496f2284a2a5cb7"/>
    <w:p>
      <w:pPr>
        <w:pStyle w:val="Heading2"/>
      </w:pPr>
      <w:r>
        <w:t xml:space="preserve">Technological Advancements and Research Opportunities</w:t>
      </w:r>
    </w:p>
    <w:p>
      <w:pPr>
        <w:pStyle w:val="FirstParagraph"/>
      </w:pPr>
      <w:r>
        <w:t xml:space="preserve">The</w:t>
      </w:r>
      <w:r>
        <w:t xml:space="preserve"> </w:t>
      </w:r>
      <w:r>
        <w:rPr>
          <w:iCs/>
          <w:i/>
        </w:rPr>
        <w:t xml:space="preserve">Veterinarian</w:t>
      </w:r>
      <w:r>
        <w:t xml:space="preserve"> </w:t>
      </w:r>
      <w:r>
        <w:t xml:space="preserve">in</w:t>
      </w:r>
      <w:r>
        <w:t xml:space="preserve"> </w:t>
      </w:r>
      <w:r>
        <w:rPr>
          <w:iCs/>
          <w:i/>
        </w:rPr>
        <w:t xml:space="preserve">Marseille, France</w:t>
      </w:r>
      <w:r>
        <w:t xml:space="preserve">, benefits from France’s investment in veterinary research and technology. Institutions like the Institut de Recherche Vétérinaire (IRV) and the University of Aix-Marseille collaborate on projects related to marine biodiversity, livestock health, and One Health initiatives. For example, researchers in Marseille are studying the impact of microplastics on aquatic wildlife, a pressing environmental issue for coastal communities.</w:t>
      </w:r>
    </w:p>
    <w:p>
      <w:pPr>
        <w:pStyle w:val="BodyText"/>
      </w:pPr>
      <w:r>
        <w:t xml:space="preserve">Veterinarians in</w:t>
      </w:r>
      <w:r>
        <w:t xml:space="preserve"> </w:t>
      </w:r>
      <w:r>
        <w:rPr>
          <w:iCs/>
          <w:i/>
        </w:rPr>
        <w:t xml:space="preserve">Marseille</w:t>
      </w:r>
      <w:r>
        <w:t xml:space="preserve"> </w:t>
      </w:r>
      <w:r>
        <w:t xml:space="preserve">also utilize cutting-edge diagnostic tools and telemedicine platforms to improve access to care. This is particularly important for rural areas surrounding the city, where veterinary services may be less accessible. By leveraging technology, practitioners can monitor animal health remotely and provide guidance to farmers through mobile applications.</w:t>
      </w:r>
    </w:p>
    <w:bookmarkEnd w:id="24"/>
    <w:bookmarkStart w:id="25" w:name="conclusion"/>
    <w:p>
      <w:pPr>
        <w:pStyle w:val="Heading2"/>
      </w:pPr>
      <w:r>
        <w:t xml:space="preserve">Conclusion</w:t>
      </w:r>
    </w:p>
    <w:p>
      <w:pPr>
        <w:pStyle w:val="FirstParagraph"/>
      </w:pPr>
      <w:r>
        <w:t xml:space="preserve">In summary, the</w:t>
      </w:r>
      <w:r>
        <w:t xml:space="preserve"> </w:t>
      </w:r>
      <w:r>
        <w:rPr>
          <w:bCs/>
          <w:b/>
        </w:rPr>
        <w:t xml:space="preserve">Veterinarian</w:t>
      </w:r>
      <w:r>
        <w:t xml:space="preserve"> </w:t>
      </w:r>
      <w:r>
        <w:t xml:space="preserve">in</w:t>
      </w:r>
      <w:r>
        <w:t xml:space="preserve"> </w:t>
      </w:r>
      <w:r>
        <w:rPr>
          <w:iCs/>
          <w:i/>
        </w:rPr>
        <w:t xml:space="preserve">France Marseille</w:t>
      </w:r>
      <w:r>
        <w:t xml:space="preserve"> </w:t>
      </w:r>
      <w:r>
        <w:t xml:space="preserve">is a multifaceted professional whose work spans public health, animal welfare, and environmental sustainability. The unique challenges of urbanization, cultural diversity, and geographic vulnerability in Marseille demand a high level of adaptability and interdisciplinary collaboration. As France continues to prioritize sustainable development and global health security, the role of veterinarians in</w:t>
      </w:r>
      <w:r>
        <w:t xml:space="preserve"> </w:t>
      </w:r>
      <w:r>
        <w:rPr>
          <w:iCs/>
          <w:i/>
        </w:rPr>
        <w:t xml:space="preserve">Marseille</w:t>
      </w:r>
      <w:r>
        <w:t xml:space="preserve"> </w:t>
      </w:r>
      <w:r>
        <w:t xml:space="preserve">remains indispensable. This abstract underscores the importance of supporting veterinary education, research funding, and policy frameworks that empower these professionals to meet the demands of a dynamic city at the heart of Europe.</w:t>
      </w:r>
    </w:p>
    <w:p>
      <w:pPr>
        <w:pStyle w:val="BodyText"/>
      </w:pPr>
      <w:r>
        <w:rPr>
          <w:bCs/>
          <w:b/>
        </w:rPr>
        <w:t xml:space="preserve">Keywords:</w:t>
      </w:r>
      <w:r>
        <w:t xml:space="preserve"> </w:t>
      </w:r>
      <w:r>
        <w:rPr>
          <w:bCs/>
          <w:b/>
        </w:rPr>
        <w:t xml:space="preserve">Veterinarian</w:t>
      </w:r>
      <w:r>
        <w:t xml:space="preserve">,</w:t>
      </w:r>
      <w:r>
        <w:t xml:space="preserve"> </w:t>
      </w:r>
      <w:r>
        <w:rPr>
          <w:iCs/>
          <w:i/>
        </w:rPr>
        <w:t xml:space="preserve">France Marseille</w:t>
      </w:r>
      <w:r>
        <w:t xml:space="preserve">, public health, zoonotic diseases, urban animal management, One Health.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Veterinarian in France Marseille</dc:title>
  <dc:creator/>
  <dc:language>en</dc:language>
  <cp:keywords/>
  <dcterms:created xsi:type="dcterms:W3CDTF">2026-07-23T06:55:51Z</dcterms:created>
  <dcterms:modified xsi:type="dcterms:W3CDTF">2026-07-23T06:55:51Z</dcterms:modified>
</cp:coreProperties>
</file>

<file path=docProps/custom.xml><?xml version="1.0" encoding="utf-8"?>
<Properties xmlns="http://schemas.openxmlformats.org/officeDocument/2006/custom-properties" xmlns:vt="http://schemas.openxmlformats.org/officeDocument/2006/docPropsVTypes"/>
</file>