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0" w:name="Xaae9e2f97cd70bb0ad58d7446e3c896abe92600"/>
    <w:p>
      <w:pPr>
        <w:pStyle w:val="Heading1"/>
      </w:pPr>
      <w:r>
        <w:t xml:space="preserve">Abstract Academic Document: The Role and Significance of Veterinarians in Indonesia Jakarta</w:t>
      </w:r>
    </w:p>
    <w:p>
      <w:pPr>
        <w:pStyle w:val="FirstParagraph"/>
      </w:pPr>
      <w:r>
        <w:rPr>
          <w:bCs/>
          <w:b/>
        </w:rPr>
        <w:t xml:space="preserve">Abstract:</w:t>
      </w:r>
    </w:p>
    <w:p>
      <w:pPr>
        <w:pStyle w:val="BodyText"/>
      </w:pPr>
      <w:r>
        <w:t xml:space="preserve">The role of a</w:t>
      </w:r>
      <w:r>
        <w:t xml:space="preserve"> </w:t>
      </w:r>
      <w:r>
        <w:rPr>
          <w:bCs/>
          <w:b/>
        </w:rPr>
        <w:t xml:space="preserve">Veterinarian</w:t>
      </w:r>
      <w:r>
        <w:t xml:space="preserve"> </w:t>
      </w:r>
      <w:r>
        <w:t xml:space="preserve">in urban settings like</w:t>
      </w:r>
      <w:r>
        <w:t xml:space="preserve"> </w:t>
      </w:r>
      <w:r>
        <w:rPr>
          <w:bCs/>
          <w:b/>
        </w:rPr>
        <w:t xml:space="preserve">Indonesia Jakarta</w:t>
      </w:r>
      <w:r>
        <w:t xml:space="preserve"> </w:t>
      </w:r>
      <w:r>
        <w:t xml:space="preserve">is increasingly complex due to rapid urbanization, population growth, and the convergence of human and animal ecosystems. This academic abstract explores the multifaceted responsibilities of veterinarians in Jakarta, emphasizing their critical contributions to public health, animal welfare, and environmental sustainability. With Indonesia’s capital city experiencing a surge in pet ownership alongside challenges such as zoonotic disease outbreaks and overcrowded urban spaces,</w:t>
      </w:r>
      <w:r>
        <w:t xml:space="preserve"> </w:t>
      </w:r>
      <w:r>
        <w:rPr>
          <w:bCs/>
          <w:b/>
        </w:rPr>
        <w:t xml:space="preserve">Veterinarians</w:t>
      </w:r>
      <w:r>
        <w:t xml:space="preserve"> </w:t>
      </w:r>
      <w:r>
        <w:t xml:space="preserve">play a pivotal role in bridging the gap between human and animal health systems. This document analyzes the unique demands of veterinary practice in Jakarta, highlights the professional training required for veterinarians operating in this dynamic environment, and outlines recommendations to enhance their capacity to address emerging challenges.</w:t>
      </w:r>
    </w:p>
    <w:p>
      <w:pPr>
        <w:pStyle w:val="BodyText"/>
      </w:pPr>
      <w:r>
        <w:rPr>
          <w:bCs/>
          <w:b/>
        </w:rPr>
        <w:t xml:space="preserve">Introduction</w:t>
      </w:r>
    </w:p>
    <w:p>
      <w:pPr>
        <w:pStyle w:val="BodyText"/>
      </w:pPr>
      <w:r>
        <w:rPr>
          <w:bCs/>
          <w:b/>
        </w:rPr>
        <w:t xml:space="preserve">Indonesia Jakarta</w:t>
      </w:r>
      <w:r>
        <w:t xml:space="preserve">, as the largest metropolitan area in Southeast Asia, presents a unique landscape for veterinary science. The city’s population exceeds 10 million, with an increasing number of domesticated animals—particularly dogs, cats, and exotic pets—living in close proximity to humans. This urban density creates opportunities for</w:t>
      </w:r>
      <w:r>
        <w:t xml:space="preserve"> </w:t>
      </w:r>
      <w:r>
        <w:rPr>
          <w:bCs/>
          <w:b/>
        </w:rPr>
        <w:t xml:space="preserve">Veterinarians</w:t>
      </w:r>
      <w:r>
        <w:t xml:space="preserve"> </w:t>
      </w:r>
      <w:r>
        <w:t xml:space="preserve">to engage in diverse fields such as clinical practice, public health surveillance, and disaster response. However, it also poses significant challenges, including the spread of zoonotic diseases (e.g., rabies and leptospirosis), limited access to veterinary care in underserved neighborhoods, and the need for sustainable waste management systems. This abstract underscores the necessity of adapting veterinary practices to meet Jakarta’s specific socio-economic and environmental conditions.</w:t>
      </w:r>
    </w:p>
    <w:p>
      <w:pPr>
        <w:pStyle w:val="BodyText"/>
      </w:pPr>
      <w:r>
        <w:rPr>
          <w:bCs/>
          <w:b/>
        </w:rPr>
        <w:t xml:space="preserve">The Role of Veterinarians in Urban Settings</w:t>
      </w:r>
    </w:p>
    <w:p>
      <w:pPr>
        <w:pStyle w:val="BodyText"/>
      </w:pPr>
      <w:r>
        <w:rPr>
          <w:bCs/>
          <w:b/>
        </w:rPr>
        <w:t xml:space="preserve">Veterinarians</w:t>
      </w:r>
      <w:r>
        <w:t xml:space="preserve"> </w:t>
      </w:r>
      <w:r>
        <w:t xml:space="preserve">in</w:t>
      </w:r>
      <w:r>
        <w:t xml:space="preserve"> </w:t>
      </w:r>
      <w:r>
        <w:rPr>
          <w:bCs/>
          <w:b/>
        </w:rPr>
        <w:t xml:space="preserve">Indonesia Jakarta</w:t>
      </w:r>
      <w:r>
        <w:t xml:space="preserve"> </w:t>
      </w:r>
      <w:r>
        <w:t xml:space="preserve">are tasked with a wide array of responsibilities, from treating domestic pets to managing outbreaks of animal-borne diseases. Their work extends beyond clinical settings, requiring collaboration with local authorities, non-governmental organizations (NGOs), and the public to promote disease prevention and responsible pet ownership. For instance, during the 2021 leptospirosis outbreak in Jakarta’s western districts, veterinarians worked alongside epidemiologists to trace infected rodents and educate communities on hygiene practices. Additionally, they are instrumental in ensuring compliance with animal welfare laws, such as those regulating the trade of exotic animals and the prevention of animal cruelty.</w:t>
      </w:r>
    </w:p>
    <w:p>
      <w:pPr>
        <w:pStyle w:val="BodyText"/>
      </w:pPr>
      <w:r>
        <w:rPr>
          <w:bCs/>
          <w:b/>
        </w:rPr>
        <w:t xml:space="preserve">Challenges Faced by Veterinarians in Jakarta</w:t>
      </w:r>
    </w:p>
    <w:p>
      <w:pPr>
        <w:pStyle w:val="BodyText"/>
      </w:pPr>
      <w:r>
        <w:t xml:space="preserve">The urban environment of</w:t>
      </w:r>
      <w:r>
        <w:t xml:space="preserve"> </w:t>
      </w:r>
      <w:r>
        <w:rPr>
          <w:bCs/>
          <w:b/>
        </w:rPr>
        <w:t xml:space="preserve">Indonesia Jakarta</w:t>
      </w:r>
      <w:r>
        <w:t xml:space="preserve"> </w:t>
      </w:r>
      <w:r>
        <w:t xml:space="preserve">introduces unique challenges for</w:t>
      </w:r>
      <w:r>
        <w:t xml:space="preserve"> </w:t>
      </w:r>
      <w:r>
        <w:rPr>
          <w:bCs/>
          <w:b/>
        </w:rPr>
        <w:t xml:space="preserve">Veterinarians</w:t>
      </w:r>
      <w:r>
        <w:t xml:space="preserve">. Overcrowded neighborhoods limit access to veterinary clinics, particularly in lower-income areas. Furthermore, the city’s rapid expansion has led to fragmented green spaces, reducing opportunities for outdoor animal care and increasing stress on domestic pets. Another critical issue is the rise of illegal pet trading markets, which threaten both animal welfare and public health.</w:t>
      </w:r>
      <w:r>
        <w:t xml:space="preserve"> </w:t>
      </w:r>
      <w:r>
        <w:rPr>
          <w:bCs/>
          <w:b/>
        </w:rPr>
        <w:t xml:space="preserve">Veterinarians</w:t>
      </w:r>
      <w:r>
        <w:t xml:space="preserve"> </w:t>
      </w:r>
      <w:r>
        <w:t xml:space="preserve">must also navigate cultural attitudes toward animal care; while some communities prioritize pets as companions, others view them primarily as economic assets or status symbols.</w:t>
      </w:r>
    </w:p>
    <w:p>
      <w:pPr>
        <w:pStyle w:val="BodyText"/>
      </w:pPr>
      <w:r>
        <w:rPr>
          <w:bCs/>
          <w:b/>
        </w:rPr>
        <w:t xml:space="preserve">Opportunities for Innovation and Collaboration</w:t>
      </w:r>
    </w:p>
    <w:p>
      <w:pPr>
        <w:pStyle w:val="BodyText"/>
      </w:pPr>
      <w:r>
        <w:t xml:space="preserve">Despite these challenges, Jakarta offers numerous opportunities for</w:t>
      </w:r>
      <w:r>
        <w:t xml:space="preserve"> </w:t>
      </w:r>
      <w:r>
        <w:rPr>
          <w:bCs/>
          <w:b/>
        </w:rPr>
        <w:t xml:space="preserve">Veterinarians</w:t>
      </w:r>
      <w:r>
        <w:t xml:space="preserve"> </w:t>
      </w:r>
      <w:r>
        <w:t xml:space="preserve">to innovate and collaborate. The city’s growing middle class has spurred demand for specialized veterinary services, such as dental care for pets and advanced diagnostic imaging. Moreover, partnerships between veterinarians and technology startups are emerging, with apps like "VetJakarta" providing teleconsultation services to remote areas. These initiatives not only improve accessibility but also align with Jakarta’s broader goals of digital transformation and sustainable urban development.</w:t>
      </w:r>
    </w:p>
    <w:p>
      <w:pPr>
        <w:pStyle w:val="BodyText"/>
      </w:pPr>
      <w:r>
        <w:rPr>
          <w:bCs/>
          <w:b/>
        </w:rPr>
        <w:t xml:space="preserve">Education and Training for Veterinarians in Indonesia</w:t>
      </w:r>
    </w:p>
    <w:p>
      <w:pPr>
        <w:pStyle w:val="BodyText"/>
      </w:pPr>
      <w:r>
        <w:t xml:space="preserve">To practice effectively in</w:t>
      </w:r>
      <w:r>
        <w:t xml:space="preserve"> </w:t>
      </w:r>
      <w:r>
        <w:rPr>
          <w:bCs/>
          <w:b/>
        </w:rPr>
        <w:t xml:space="preserve">Indonesia Jakarta</w:t>
      </w:r>
      <w:r>
        <w:t xml:space="preserve">,</w:t>
      </w:r>
      <w:r>
        <w:t xml:space="preserve"> </w:t>
      </w:r>
      <w:r>
        <w:rPr>
          <w:bCs/>
          <w:b/>
        </w:rPr>
        <w:t xml:space="preserve">Veterinarians</w:t>
      </w:r>
      <w:r>
        <w:t xml:space="preserve"> </w:t>
      </w:r>
      <w:r>
        <w:t xml:space="preserve">must complete rigorous education and training. The Indonesian Ministry of Education mandates a five-year bachelor’s degree in veterinary science, followed by licensing exams administered by the Indonesian Veterinary Association (IKV). However, many veterinarians seek additional training in urban-specific challenges, such as zoonotic disease control or disaster management. Institutions like the University of Indonesia’s Faculty of Veterinary Medicine offer specialized courses on urban animal health, equipping graduates to address Jakarta’s unique needs.</w:t>
      </w:r>
    </w:p>
    <w:p>
      <w:pPr>
        <w:pStyle w:val="BodyText"/>
      </w:pPr>
      <w:r>
        <w:rPr>
          <w:bCs/>
          <w:b/>
        </w:rPr>
        <w:t xml:space="preserve">Current Trends and Future Prospects</w:t>
      </w:r>
    </w:p>
    <w:p>
      <w:pPr>
        <w:pStyle w:val="BodyText"/>
      </w:pPr>
      <w:r>
        <w:t xml:space="preserve">The future of veterinary practice in</w:t>
      </w:r>
      <w:r>
        <w:t xml:space="preserve"> </w:t>
      </w:r>
      <w:r>
        <w:rPr>
          <w:bCs/>
          <w:b/>
        </w:rPr>
        <w:t xml:space="preserve">Indonesia Jakarta</w:t>
      </w:r>
      <w:r>
        <w:t xml:space="preserve"> </w:t>
      </w:r>
      <w:r>
        <w:t xml:space="preserve">will likely be shaped by technological advancements and evolving public health priorities. The integration of artificial intelligence (AI) into diagnostic tools, for example, could enhance early detection of zoonotic diseases. Additionally, as Jakarta aims to become a model for sustainable cities by 2030,</w:t>
      </w:r>
      <w:r>
        <w:t xml:space="preserve"> </w:t>
      </w:r>
      <w:r>
        <w:rPr>
          <w:bCs/>
          <w:b/>
        </w:rPr>
        <w:t xml:space="preserve">Veterinarians</w:t>
      </w:r>
      <w:r>
        <w:t xml:space="preserve"> </w:t>
      </w:r>
      <w:r>
        <w:t xml:space="preserve">may play a key role in developing policies related to urban biodiversity and climate resilience. There is also growing interest in One Health initiatives—programs that link human, animal, and environmental health—which could redefine the scope of veterinary work in the region.</w:t>
      </w:r>
    </w:p>
    <w:p>
      <w:pPr>
        <w:pStyle w:val="BodyText"/>
      </w:pPr>
      <w:r>
        <w:rPr>
          <w:bCs/>
          <w:b/>
        </w:rPr>
        <w:t xml:space="preserve">Conclusion</w:t>
      </w:r>
    </w:p>
    <w:p>
      <w:pPr>
        <w:pStyle w:val="BodyText"/>
      </w:pPr>
      <w:r>
        <w:t xml:space="preserve">The</w:t>
      </w:r>
      <w:r>
        <w:t xml:space="preserve"> </w:t>
      </w:r>
      <w:r>
        <w:rPr>
          <w:bCs/>
          <w:b/>
        </w:rPr>
        <w:t xml:space="preserve">Veterinarian</w:t>
      </w:r>
      <w:r>
        <w:t xml:space="preserve"> </w:t>
      </w:r>
      <w:r>
        <w:t xml:space="preserve">profession in</w:t>
      </w:r>
      <w:r>
        <w:t xml:space="preserve"> </w:t>
      </w:r>
      <w:r>
        <w:rPr>
          <w:bCs/>
          <w:b/>
        </w:rPr>
        <w:t xml:space="preserve">Indonesia Jakarta</w:t>
      </w:r>
      <w:r>
        <w:t xml:space="preserve"> </w:t>
      </w:r>
      <w:r>
        <w:t xml:space="preserve">is at a critical juncture. As urbanization accelerates, these professionals must adapt to new challenges while leveraging opportunities for innovation and collaboration. By strengthening educational programs, fostering interdisciplinary partnerships, and embracing technology,</w:t>
      </w:r>
      <w:r>
        <w:t xml:space="preserve"> </w:t>
      </w:r>
      <w:r>
        <w:rPr>
          <w:bCs/>
          <w:b/>
        </w:rPr>
        <w:t xml:space="preserve">Veterinarians</w:t>
      </w:r>
      <w:r>
        <w:t xml:space="preserve"> </w:t>
      </w:r>
      <w:r>
        <w:t xml:space="preserve">can ensure the health of both animals and communities in one of Southeast Asia’s most dynamic cities. Their work remains essential not only for safeguarding public health but also for promoting a harmonious coexistence between humans and animals in an increasingly urbanized world.</w:t>
      </w:r>
    </w:p>
    <w:p>
      <w:pPr>
        <w:pStyle w:val="BodyText"/>
      </w:pPr>
      <w:r>
        <w:rPr>
          <w:iCs/>
          <w:i/>
        </w:rPr>
        <w:t xml:space="preserve">Keywords: Veterinarian, Indonesia Jakarta, One Health, Zoonotic Diseases, Urban Veterinary Practice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Veterinarians in Indonesia Jakarta</dc:title>
  <dc:creator/>
  <dc:language>en</dc:language>
  <cp:keywords/>
  <dcterms:created xsi:type="dcterms:W3CDTF">2026-07-23T12:54:14Z</dcterms:created>
  <dcterms:modified xsi:type="dcterms:W3CDTF">2026-07-23T12:54:14Z</dcterms:modified>
</cp:coreProperties>
</file>

<file path=docProps/custom.xml><?xml version="1.0" encoding="utf-8"?>
<Properties xmlns="http://schemas.openxmlformats.org/officeDocument/2006/custom-properties" xmlns:vt="http://schemas.openxmlformats.org/officeDocument/2006/docPropsVTypes"/>
</file>