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a669a43d62edce478821f996642ef1ef4991a7"/>
    <w:p>
      <w:pPr>
        <w:pStyle w:val="Heading1"/>
      </w:pPr>
      <w:r>
        <w:t xml:space="preserve">Abstract Academic Document: The Role of Veterinarians in Italy, Rome</w:t>
      </w:r>
    </w:p>
    <w:p>
      <w:pPr>
        <w:pStyle w:val="FirstParagraph"/>
      </w:pPr>
      <w:r>
        <w:t xml:space="preserve">This abstract academic document explores the critical role of veterinarians within the context of Italy, specifically focusing on the city of Rome. As a profession deeply intertwined with public health, animal welfare, and environmental sustainability, veterinary science holds significant importance in urban centers like Rome. The document delves into historical and contemporary aspects of veterinary practice in this region, emphasizing challenges faced by professionals and opportunities for innovation within the field.</w:t>
      </w:r>
    </w:p>
    <w:bookmarkStart w:id="20" w:name="introduction"/>
    <w:p>
      <w:pPr>
        <w:pStyle w:val="Heading2"/>
      </w:pPr>
      <w:r>
        <w:t xml:space="preserve">1. Introduction</w:t>
      </w:r>
    </w:p>
    <w:p>
      <w:pPr>
        <w:pStyle w:val="FirstParagraph"/>
      </w:pPr>
      <w:r>
        <w:t xml:space="preserve">The role of a veterinarian extends beyond the care of individual animals; it encompasses broader responsibilities such as disease prevention, public health surveillance, and regulatory compliance. In Italy, particularly in Rome—a city with a rich cultural heritage and diverse population—veterinarians are pivotal in addressing both local and global animal-related challenges. This document aims to highlight the unique contributions of veterinarians in Rome while examining the socio-economic and policy frameworks that shape their practice.</w:t>
      </w:r>
    </w:p>
    <w:bookmarkEnd w:id="20"/>
    <w:bookmarkStart w:id="21" w:name="X14b4878d9964530f9be13289443069acc3647e7"/>
    <w:p>
      <w:pPr>
        <w:pStyle w:val="Heading2"/>
      </w:pPr>
      <w:r>
        <w:t xml:space="preserve">2. Historical Context of Veterinary Medicine in Italy</w:t>
      </w:r>
    </w:p>
    <w:p>
      <w:pPr>
        <w:pStyle w:val="FirstParagraph"/>
      </w:pPr>
      <w:r>
        <w:t xml:space="preserve">Veterinary medicine has a long-standing tradition in Italy, with historical roots tracing back to ancient Roman times when animals were integral to agriculture, trade, and military operations. Modern veterinary science began gaining prominence during the 19th century, coinciding with the industrialization of Europe. In Rome, this legacy persists through institutions such as the Faculty of Veterinary Medicine at the University of Teramo and regional organizations that promote animal health standards.</w:t>
      </w:r>
    </w:p>
    <w:p>
      <w:pPr>
        <w:pStyle w:val="BodyText"/>
      </w:pPr>
      <w:r>
        <w:t xml:space="preserve">The Italian government has consistently prioritized veterinary research and education, leading to a well-established network of veterinary clinics, laboratories, and public health initiatives. Rome serves as a hub for these efforts due to its strategic location and historical significance in European academia.</w:t>
      </w:r>
    </w:p>
    <w:bookmarkEnd w:id="21"/>
    <w:bookmarkStart w:id="22" w:name="X552cea07467705969d4371b620be8eaaaec838b"/>
    <w:p>
      <w:pPr>
        <w:pStyle w:val="Heading2"/>
      </w:pPr>
      <w:r>
        <w:t xml:space="preserve">3. The Role of Veterinarians in Contemporary Rome</w:t>
      </w:r>
    </w:p>
    <w:p>
      <w:pPr>
        <w:pStyle w:val="FirstParagraph"/>
      </w:pPr>
      <w:r>
        <w:t xml:space="preserve">In modern-day Rome, veterinarians operate in a dynamic environment shaped by urbanization, tourism, and environmental concerns. Their responsibilities include treating companion animals (such as dogs and cats), livestock from rural provinces like Lazio, and exotic pets brought to the city by international visitors. The rise of zoonotic disease awareness has also placed increased emphasis on preventive care and public health education.</w:t>
      </w:r>
    </w:p>
    <w:p>
      <w:pPr>
        <w:pStyle w:val="BodyText"/>
      </w:pPr>
      <w:r>
        <w:t xml:space="preserve">Veterinarians in Rome frequently collaborate with municipal authorities, agricultural departments, and non-governmental organizations (NGOs) to address issues such as stray animal management, food safety regulations, and the ethical treatment of animals in both domestic and commercial settings. For instance, the city’s commitment to reducing pet overpopulation has led to partnerships between veterinarians and shelters for spay/neuter programs.</w:t>
      </w:r>
    </w:p>
    <w:bookmarkEnd w:id="22"/>
    <w:bookmarkStart w:id="23" w:name="X29e1842b56ff63904d3e85766546f94eb89ed3c"/>
    <w:p>
      <w:pPr>
        <w:pStyle w:val="Heading2"/>
      </w:pPr>
      <w:r>
        <w:t xml:space="preserve">4. Challenges Faced by Veterinarians in Rome</w:t>
      </w:r>
    </w:p>
    <w:p>
      <w:pPr>
        <w:pStyle w:val="FirstParagraph"/>
      </w:pPr>
      <w:r>
        <w:t xml:space="preserve">Despite their vital contributions, veterinarians in Rome encounter several challenges that impact their work. One major issue is the high demand for services due to the city’s dense population and growing pet ownership rates. Urban veterinary clinics often face overcrowding, necessitating advanced logistical planning and resource allocation.</w:t>
      </w:r>
    </w:p>
    <w:p>
      <w:pPr>
        <w:pStyle w:val="BodyText"/>
      </w:pPr>
      <w:r>
        <w:t xml:space="preserve">Another challenge is regulatory compliance with European Union (EU) directives on animal welfare, which require continuous updates to clinical practices. For example, Rome-based veterinarians must adhere to the EU’s Animal Welfare Act of 2017 while also navigating local legislation governing animal treatment in food production and research facilities.</w:t>
      </w:r>
    </w:p>
    <w:p>
      <w:pPr>
        <w:pStyle w:val="BodyText"/>
      </w:pPr>
      <w:r>
        <w:t xml:space="preserve">Additionally, the integration of technology into veterinary medicine poses both opportunities and obstacles. While digital tools such as telemedicine platforms have enhanced accessibility for pet owners, they also demand significant investment in infrastructure and training for practitioners.</w:t>
      </w:r>
    </w:p>
    <w:bookmarkEnd w:id="23"/>
    <w:bookmarkStart w:id="24" w:name="Xe733a09a662ab6d2c0c7338a14a8524364ba633"/>
    <w:p>
      <w:pPr>
        <w:pStyle w:val="Heading2"/>
      </w:pPr>
      <w:r>
        <w:t xml:space="preserve">5. Opportunities for Innovation and Collaboration</w:t>
      </w:r>
    </w:p>
    <w:p>
      <w:pPr>
        <w:pStyle w:val="FirstParagraph"/>
      </w:pPr>
      <w:r>
        <w:t xml:space="preserve">Rome’s status as a cultural and scientific center presents unique opportunities for veterinarians to engage in cutting-edge research and interdisciplinary collaboration. The city hosts several renowned veterinary schools, research institutes, and animal care facilities that contribute to global advancements in the field.</w:t>
      </w:r>
    </w:p>
    <w:p>
      <w:pPr>
        <w:pStyle w:val="BodyText"/>
      </w:pPr>
      <w:r>
        <w:t xml:space="preserve">One notable initiative is the partnership between Roman veterinary professionals and institutions like the Italian National Institute for Animal Health (Istituto Zooprofilattico Sperimentale) to combat emerging diseases such as avian flu or canine rabies. These collaborations leverage Rome’s historical expertise in epidemiology and its proximity to both rural and urban ecosystems.</w:t>
      </w:r>
    </w:p>
    <w:p>
      <w:pPr>
        <w:pStyle w:val="BodyText"/>
      </w:pPr>
      <w:r>
        <w:t xml:space="preserve">Moreover, the rise of eco-friendly practices in veterinary medicine aligns with Rome’s sustainability goals. Veterinarians are increasingly adopting green technologies, such as biodegradable pet products and energy-efficient clinics, to reduce their environmental footprint while educating clients about responsible pet ownership.</w:t>
      </w:r>
    </w:p>
    <w:bookmarkEnd w:id="24"/>
    <w:bookmarkStart w:id="25" w:name="Xabde9b44e1f50f5f5d562727a9a3a6834ce90e7"/>
    <w:p>
      <w:pPr>
        <w:pStyle w:val="Heading2"/>
      </w:pPr>
      <w:r>
        <w:t xml:space="preserve">6. The Importance of Public Health and Education</w:t>
      </w:r>
    </w:p>
    <w:p>
      <w:pPr>
        <w:pStyle w:val="FirstParagraph"/>
      </w:pPr>
      <w:r>
        <w:t xml:space="preserve">Veterinarians in Rome play a crucial role in safeguarding public health by monitoring zoonotic diseases that can jump from animals to humans. This includes managing outbreaks of leptospirosis, salmonella, and other pathogens that thrive in urban environments with high animal density.</w:t>
      </w:r>
    </w:p>
    <w:p>
      <w:pPr>
        <w:pStyle w:val="BodyText"/>
      </w:pPr>
      <w:r>
        <w:t xml:space="preserve">Public education is another cornerstone of their work. Veterinarians often engage in outreach programs to teach residents about proper pet care, vaccination schedules, and the importance of reporting animal-related health issues. These efforts are critical in fostering a community-centric approach to veterinary medicine.</w:t>
      </w:r>
    </w:p>
    <w:bookmarkEnd w:id="25"/>
    <w:bookmarkStart w:id="26" w:name="conclusion"/>
    <w:p>
      <w:pPr>
        <w:pStyle w:val="Heading2"/>
      </w:pPr>
      <w:r>
        <w:t xml:space="preserve">7. Conclusion</w:t>
      </w:r>
    </w:p>
    <w:p>
      <w:pPr>
        <w:pStyle w:val="FirstParagraph"/>
      </w:pPr>
      <w:r>
        <w:t xml:space="preserve">The role of veterinarians in Italy’s Rome is multifaceted and essential to both local communities and global public health initiatives. Their work reflects a unique blend of tradition, innovation, and regulatory compliance that defines the profession in this historic city. As Rome continues to evolve, the contributions of its veterinarians will remain integral to addressing contemporary challenges while preserving the city’s legacy as a leader in veterinary science.</w:t>
      </w:r>
    </w:p>
    <w:p>
      <w:pPr>
        <w:pStyle w:val="BodyText"/>
      </w:pPr>
      <w:r>
        <w:t xml:space="preserve">This abstract academic document underscores the importance of supporting veterinarians through policy frameworks, research funding, and public engagement to ensure their continued success in safeguarding animal and human health in Italy’s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Italy Rome</dc:title>
  <dc:creator/>
  <dc:language>en</dc:language>
  <cp:keywords/>
  <dcterms:created xsi:type="dcterms:W3CDTF">2026-07-21T13:40:13Z</dcterms:created>
  <dcterms:modified xsi:type="dcterms:W3CDTF">2026-07-21T13:40:13Z</dcterms:modified>
</cp:coreProperties>
</file>

<file path=docProps/custom.xml><?xml version="1.0" encoding="utf-8"?>
<Properties xmlns="http://schemas.openxmlformats.org/officeDocument/2006/custom-properties" xmlns:vt="http://schemas.openxmlformats.org/officeDocument/2006/docPropsVTypes"/>
</file>