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602a4f4fa9ba920b315d11c5d3c7ad0b328c6fb"/>
    <w:p>
      <w:pPr>
        <w:pStyle w:val="Heading1"/>
      </w:pPr>
      <w:r>
        <w:t xml:space="preserve">Abstract Academic Document: The Role and Significance of Veterinarians in Japan, Osaka</w:t>
      </w:r>
    </w:p>
    <w:p>
      <w:pPr>
        <w:pStyle w:val="FirstParagraph"/>
      </w:pPr>
      <w:r>
        <w:rPr>
          <w:bCs/>
          <w:b/>
        </w:rPr>
        <w:t xml:space="preserve">Abstract academic:</w:t>
      </w:r>
    </w:p>
    <w:p>
      <w:pPr>
        <w:pStyle w:val="BodyText"/>
      </w:pPr>
      <w:r>
        <w:t xml:space="preserve">The profession of a veterinarian holds immense importance in modern societies, particularly in regions where the intersection of urbanization, cultural values, and animal welfare requires specialized attention. In Japan’s Kansai region, specifically the city of Osaka—a bustling metropolis known for its economic dynamism and cultural heritage—the role of veterinarians is multifaceted and deeply integrated into both human health systems and ecological sustainability. This abstract academic document explores the evolving responsibilities of veterinarians in Japan Osaka, emphasizing their contributions to public health, pet care, agricultural practices, and environmental conservation. It further examines the unique challenges faced by veterinary professionals in this region while highlighting opportunities for innovation and collaboration within a rapidly changing socio-economic landscape.</w:t>
      </w:r>
    </w:p>
    <w:bookmarkStart w:id="20" w:name="Xabb7e04ff99ebd8512feb075438ad4622aaaf7e"/>
    <w:p>
      <w:pPr>
        <w:pStyle w:val="Heading2"/>
      </w:pPr>
      <w:r>
        <w:t xml:space="preserve">The Veterinarian Professionscape in Japan Osaka</w:t>
      </w:r>
    </w:p>
    <w:p>
      <w:pPr>
        <w:pStyle w:val="FirstParagraph"/>
      </w:pPr>
      <w:r>
        <w:t xml:space="preserve">In Japan, veterinarians are licensed medical practitioners regulated by the Ministry of Agriculture, Forestry and Fisheries (MAFF) under the Veterinary Medical Act. The profession is highly respected, reflecting a societal ethos that emphasizes respect for life and meticulous attention to detail. In Osaka—a city with a population exceeding 2.7 million people (as of 2023)—the veterinary sector has grown in response to shifting demographics, including an increasing number of households owning pets such as cats, dogs, and small exotic animals. According to the Japan Animal Welfare Association (JAWA), Osaka’s pet ownership rate is among the highest in Japan, driven by urban lifestyles and cultural preferences for companion animals.</w:t>
      </w:r>
    </w:p>
    <w:p>
      <w:pPr>
        <w:pStyle w:val="BodyText"/>
      </w:pPr>
      <w:r>
        <w:t xml:space="preserve">Veterinarians in Osaka operate across diverse sectors: companion animal clinics, agricultural veterinary services, research institutions, and public health organizations. The city’s proximity to rural areas also means that veterinarians frequently engage in dual roles—addressing both urban pet care needs and rural livestock management. This duality is critical to understanding the unique demands placed on veterinary professionals in Japan Osaka.</w:t>
      </w:r>
    </w:p>
    <w:bookmarkEnd w:id="20"/>
    <w:bookmarkStart w:id="21" w:name="X7b2e9cbb22217e19adce7c9952ec2659396ab4c"/>
    <w:p>
      <w:pPr>
        <w:pStyle w:val="Heading2"/>
      </w:pPr>
      <w:r>
        <w:t xml:space="preserve">Cultural Contexts and Professional Challenges</w:t>
      </w:r>
    </w:p>
    <w:p>
      <w:pPr>
        <w:pStyle w:val="FirstParagraph"/>
      </w:pPr>
      <w:r>
        <w:t xml:space="preserve">The cultural context of Japan significantly influences the work of veterinarians. Japanese society places a strong emphasis on harmony, discipline, and long-term relationships, which manifests in high standards for animal care. For instance, pet owners in Osaka often expect veterinary services that align with traditional Japanese values such as respect for life (shūkatsu) and meticulous hygiene (seikatsu). This cultural expectation shapes the operational practices of clinics and hospitals in Osaka, which must balance modern medical advancements with time-honored traditions.</w:t>
      </w:r>
    </w:p>
    <w:p>
      <w:pPr>
        <w:pStyle w:val="BodyText"/>
      </w:pPr>
      <w:r>
        <w:t xml:space="preserve">However, veterinarians in Japan Osaka also face unique challenges. The urbanization of Osaka has led to a rise in multi-pet households and an increased demand for specialized services such as geriatric care, orthopedic surgery, and emergency response. Additionally, the high cost of living in Osaka can make veterinary care financially burdensome for some pet owners. Veterinarians must often navigate these economic pressures while maintaining ethical standards and ensuring equitable access to services.</w:t>
      </w:r>
    </w:p>
    <w:bookmarkEnd w:id="21"/>
    <w:bookmarkStart w:id="22" w:name="X8207041532b2bf4208a099b11ea52a0adae5767"/>
    <w:p>
      <w:pPr>
        <w:pStyle w:val="Heading2"/>
      </w:pPr>
      <w:r>
        <w:t xml:space="preserve">Educational Requirements and Career Pathways</w:t>
      </w:r>
    </w:p>
    <w:p>
      <w:pPr>
        <w:pStyle w:val="FirstParagraph"/>
      </w:pPr>
      <w:r>
        <w:t xml:space="preserve">To practice as a veterinarian in Japan, individuals must graduate from a Japanese veterinary school accredited by the Ministry of Education. These institutions emphasize rigorous training in both clinical and laboratory sciences, with courses tailored to address regional needs such as zoonotic disease control and disaster preparedness. In Osaka, several prestigious veterinary schools—including those affiliated with Kinki University and Osaka Prefecture University—contribute to a pipeline of well-trained professionals.</w:t>
      </w:r>
    </w:p>
    <w:p>
      <w:pPr>
        <w:pStyle w:val="BodyText"/>
      </w:pPr>
      <w:r>
        <w:t xml:space="preserve">Graduates entering the job market in Osaka must also complete internships or residencies to gain hands-on experience. This is particularly crucial in urban areas like Osaka, where the complexity of cases often exceeds that of rural settings. Furthermore, veterinarians are encouraged to pursue postgraduate certifications in specialized fields such as oncology, cardiology, or aquatic animal medicine—a trend reflecting the growing diversity of veterinary practice.</w:t>
      </w:r>
    </w:p>
    <w:bookmarkEnd w:id="22"/>
    <w:bookmarkStart w:id="23" w:name="Xcd0281f7f334d51514f3d198373c9e27582e02c"/>
    <w:p>
      <w:pPr>
        <w:pStyle w:val="Heading2"/>
      </w:pPr>
      <w:r>
        <w:t xml:space="preserve">Veterinarians and Public Health in Japan Osaka</w:t>
      </w:r>
    </w:p>
    <w:p>
      <w:pPr>
        <w:pStyle w:val="FirstParagraph"/>
      </w:pPr>
      <w:r>
        <w:t xml:space="preserve">Beyond treating companion animals, veterinarians in Japan Osaka play a vital role in public health initiatives. The city’s dense population and proximity to industrial zones necessitate vigilance against zoonotic diseases—conditions that can spread between animals and humans. Veterinarians collaborate with local health authorities to monitor outbreaks of diseases such as rabies, leptospirosis, and avian influenza, ensuring that preventive measures are implemented effectively.</w:t>
      </w:r>
    </w:p>
    <w:p>
      <w:pPr>
        <w:pStyle w:val="BodyText"/>
      </w:pPr>
      <w:r>
        <w:t xml:space="preserve">In addition to disease control, veterinarians in Osaka contribute to food safety by inspecting livestock and aquaculture facilities. The region’s agricultural output—including dairy farming and fishery industries—relies on veterinary oversight to maintain quality standards and comply with international trade regulations. This dual responsibility underscores the critical role of veterinarians as guardians of both animal welfare and human health.</w:t>
      </w:r>
    </w:p>
    <w:bookmarkEnd w:id="23"/>
    <w:bookmarkStart w:id="24" w:name="X0b28f8e0e7f4037932521a759f71a54ed3b8ba1"/>
    <w:p>
      <w:pPr>
        <w:pStyle w:val="Heading2"/>
      </w:pPr>
      <w:r>
        <w:t xml:space="preserve">Technological Advancements and Future Trends</w:t>
      </w:r>
    </w:p>
    <w:p>
      <w:pPr>
        <w:pStyle w:val="FirstParagraph"/>
      </w:pPr>
      <w:r>
        <w:t xml:space="preserve">The veterinary sector in Japan Osaka is increasingly embracing technological innovation. Telemedicine platforms, AI-driven diagnostic tools, and digital record-keeping systems are becoming common in clinics across the city. These advancements not only improve efficiency but also address the challenge of limited access to veterinary care in certain urban neighborhoods.</w:t>
      </w:r>
    </w:p>
    <w:p>
      <w:pPr>
        <w:pStyle w:val="BodyText"/>
      </w:pPr>
      <w:r>
        <w:t xml:space="preserve">Looking ahead, the integration of One Health initiatives—collaborative efforts between human medicine, veterinary science, and environmental protection—is expected to shape the future of veterinary work in Osaka. Veterinarians will likely play a central role in addressing global challenges such as climate change and biodiversity loss by working alongside ecologists and public health experts.</w:t>
      </w:r>
    </w:p>
    <w:bookmarkEnd w:id="24"/>
    <w:bookmarkStart w:id="25" w:name="conclusion"/>
    <w:p>
      <w:pPr>
        <w:pStyle w:val="Heading2"/>
      </w:pPr>
      <w:r>
        <w:t xml:space="preserve">Conclusion</w:t>
      </w:r>
    </w:p>
    <w:p>
      <w:pPr>
        <w:pStyle w:val="FirstParagraph"/>
      </w:pPr>
      <w:r>
        <w:t xml:space="preserve">The veterinarian profession in Japan Osaka exemplifies the intersection of tradition, innovation, and public responsibility. As the city continues to grow economically and culturally, its veterinary community will remain instrumental in safeguarding animal welfare, advancing medical research, and protecting public health. For students entering this field or professionals seeking opportunities in Japan Osaka, the profession offers both challenges and rewards that align with the values of a society committed to harmony between humans and nature.</w:t>
      </w:r>
    </w:p>
    <w:p>
      <w:pPr>
        <w:pStyle w:val="BodyText"/>
      </w:pPr>
      <w:r>
        <w:t xml:space="preserve">This abstract academic document underscores the importance of understanding the unique dynamics of veterinary practice in Japan Osaka—a region where veterinarians are not merely caretakers but pivotal contributors to a resilient and compassionate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Japan Osaka</dc:title>
  <dc:creator/>
  <dc:language>en</dc:language>
  <cp:keywords/>
  <dcterms:created xsi:type="dcterms:W3CDTF">2026-07-23T04:46:07Z</dcterms:created>
  <dcterms:modified xsi:type="dcterms:W3CDTF">2026-07-23T04:46:07Z</dcterms:modified>
</cp:coreProperties>
</file>

<file path=docProps/custom.xml><?xml version="1.0" encoding="utf-8"?>
<Properties xmlns="http://schemas.openxmlformats.org/officeDocument/2006/custom-properties" xmlns:vt="http://schemas.openxmlformats.org/officeDocument/2006/docPropsVTypes"/>
</file>