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Japan</w:t>
      </w:r>
      <w:r>
        <w:t xml:space="preserve"> </w:t>
      </w:r>
      <w:r>
        <w:t xml:space="preserve">Tokyo</w:t>
      </w:r>
    </w:p>
    <w:bookmarkStart w:id="28" w:name="Xc4979f5fdb64c7c2afae03f20c9bd7996368190"/>
    <w:p>
      <w:pPr>
        <w:pStyle w:val="Heading1"/>
      </w:pPr>
      <w:r>
        <w:t xml:space="preserve">Abstract Academic Document: The Role of the Veterinarian in Japan, Tokyo</w:t>
      </w:r>
    </w:p>
    <w:p>
      <w:pPr>
        <w:pStyle w:val="FirstParagraph"/>
      </w:pPr>
      <w:r>
        <w:rPr>
          <w:bCs/>
          <w:b/>
        </w:rPr>
        <w:t xml:space="preserve">Abstract:</w:t>
      </w:r>
    </w:p>
    <w:p>
      <w:pPr>
        <w:pStyle w:val="BodyText"/>
      </w:pPr>
      <w:r>
        <w:t xml:space="preserve">The role of the veterinarian has evolved significantly within the context of modern urban societies, with Japan’s capital city, Tokyo, serving as a unique case study. This academic document examines the professional landscape of veterinarians in Tokyo, Japan, emphasizing their multifaceted responsibilities, challenges posed by urbanization and cultural dynamics, and opportunities for innovation in veterinary medicine. By integrating sociological perspectives with clinical practice data from Tokyo’s veterinary sector, this abstract highlights how veterinarians navigate the intersection of animal health care and human societal expectations within one of the world’s most densely populated metropolitan areas.</w:t>
      </w:r>
    </w:p>
    <w:bookmarkStart w:id="20" w:name="introduction"/>
    <w:p>
      <w:pPr>
        <w:pStyle w:val="Heading2"/>
      </w:pPr>
      <w:r>
        <w:t xml:space="preserve">Introduction</w:t>
      </w:r>
    </w:p>
    <w:p>
      <w:pPr>
        <w:pStyle w:val="FirstParagraph"/>
      </w:pPr>
      <w:r>
        <w:t xml:space="preserve">The veterinarian profession in Japan is deeply intertwined with national cultural values, regulatory frameworks, and technological advancements. Tokyo, as a global hub for innovation and tradition, presents both opportunities and complexities for veterinary professionals. This document explores the academic significance of studying veterinarians in Tokyo, focusing on how their role reflects broader societal trends while addressing localized challenges such as high population density, aging demographics of pet owners, and the integration of cutting-edge medical technologies.</w:t>
      </w:r>
    </w:p>
    <w:bookmarkEnd w:id="20"/>
    <w:bookmarkStart w:id="21" w:name="Xb381211144aed3e68786fbaa35f0a49c2ca27aa"/>
    <w:p>
      <w:pPr>
        <w:pStyle w:val="Heading2"/>
      </w:pPr>
      <w:r>
        <w:t xml:space="preserve">The Veterinarian's Role in Japan: A Sociocultural Lens</w:t>
      </w:r>
    </w:p>
    <w:p>
      <w:pPr>
        <w:pStyle w:val="FirstParagraph"/>
      </w:pPr>
      <w:r>
        <w:t xml:space="preserve">In Japan, the veterinarian is not merely a medical practitioner but a custodian of societal harmony. Japanese culture places immense value on coexistence between humans and animals, often treating pets as family members. This cultural ethos shapes the expectations of veterinary services in Tokyo, where urbanization has led to an increase in pet ownership alongside rising demands for high-quality care. Veterinarians must balance clinical expertise with interpersonal skills to cater to clients who view their pets as integral parts of their social and emotional lives.</w:t>
      </w:r>
    </w:p>
    <w:p>
      <w:pPr>
        <w:pStyle w:val="BodyText"/>
      </w:pPr>
      <w:r>
        <w:t xml:space="preserve">Tokyo’s veterinary landscape is characterized by a blend of traditional practices and modern methodologies. The Japanese Veterinary Medical Association (JVMA) sets rigorous standards for education and licensure, ensuring that veterinarians are equipped to handle both companion animals (such as cats, dogs, and exotic pets) and agricultural livestock. However, the urban environment of Tokyo demands adaptability; clinics often operate in compact spaces or integrate mobile services to accommodate the needs of a fast-paced population.</w:t>
      </w:r>
    </w:p>
    <w:bookmarkEnd w:id="21"/>
    <w:bookmarkStart w:id="22" w:name="X761d5b0a24e1c16b38bca747bd89b4ab99ec72c"/>
    <w:p>
      <w:pPr>
        <w:pStyle w:val="Heading2"/>
      </w:pPr>
      <w:r>
        <w:t xml:space="preserve">Challenges Faced by Veterinarians in Tokyo</w:t>
      </w:r>
    </w:p>
    <w:p>
      <w:pPr>
        <w:pStyle w:val="FirstParagraph"/>
      </w:pPr>
      <w:r>
        <w:t xml:space="preserve">The veterinarian profession in Tokyo is marked by several challenges that distinguish it from other regions. First, the high cost of living and limited availability of land have led to competition for clinic locations, pushing many practices to adopt digital tools or collaborate with larger veterinary hospitals. Second, language barriers pose a challenge for international veterinarians seeking employment in Tokyo, despite the city’s reputation as an international metropolis. While English is increasingly spoken in professional settings, proficiency in Japanese remains essential for effective communication with clients and regulatory bodies.</w:t>
      </w:r>
    </w:p>
    <w:p>
      <w:pPr>
        <w:pStyle w:val="BodyText"/>
      </w:pPr>
      <w:r>
        <w:t xml:space="preserve">Cultural nuances further complicate the role of veterinarians. For instance, Japan’s emphasis on indirect communication and respect for hierarchy influences how veterinary professionals interact with pet owners. Clients may expect a more deferential approach from veterinarians, requiring practitioners to navigate these dynamics carefully to build trust and ensure adherence to treatment plans.</w:t>
      </w:r>
    </w:p>
    <w:bookmarkEnd w:id="22"/>
    <w:bookmarkStart w:id="23" w:name="X7b9d1c9bfaab9f40e1589e8cbbe80ee7106634d"/>
    <w:p>
      <w:pPr>
        <w:pStyle w:val="Heading2"/>
      </w:pPr>
      <w:r>
        <w:t xml:space="preserve">Urbanization and Technological Integration</w:t>
      </w:r>
    </w:p>
    <w:p>
      <w:pPr>
        <w:pStyle w:val="FirstParagraph"/>
      </w:pPr>
      <w:r>
        <w:t xml:space="preserve">Tokyo’s status as a technologically advanced city has positioned it at the forefront of veterinary innovation. The integration of artificial intelligence (AI), telemedicine platforms, and data-driven diagnostics is reshaping how veterinarians operate. AI-powered systems are increasingly used for early detection of diseases in pets, while teleconsultations have become vital for managing chronic conditions in a population that prioritizes convenience.</w:t>
      </w:r>
    </w:p>
    <w:p>
      <w:pPr>
        <w:pStyle w:val="BodyText"/>
      </w:pPr>
      <w:r>
        <w:t xml:space="preserve">However, the rapid adoption of technology also raises ethical and practical concerns. Veterinarians must ensure that digital tools complement—not replace—human interaction, especially in cases where emotional support is critical. Additionally, Tokyo’s stringent regulations on data privacy necessitate careful implementation of telehealth services to protect both pet owners and their animals.</w:t>
      </w:r>
    </w:p>
    <w:bookmarkEnd w:id="23"/>
    <w:bookmarkStart w:id="24" w:name="X3acdea492d9d8089821c95b373bc057d3ff809a"/>
    <w:p>
      <w:pPr>
        <w:pStyle w:val="Heading2"/>
      </w:pPr>
      <w:r>
        <w:t xml:space="preserve">Cultural Considerations in Human-Animal Relationships</w:t>
      </w:r>
    </w:p>
    <w:p>
      <w:pPr>
        <w:pStyle w:val="FirstParagraph"/>
      </w:pPr>
      <w:r>
        <w:t xml:space="preserve">In Japan, the bond between humans and animals extends beyond companionship; it is often rooted in philosophical concepts such as "wa" (harmony) and "ichigo ichie" (the uniqueness of each moment). These cultural ideals influence how Tokyo residents approach pet care, emphasizing holistic well-being and long-term commitment. Veterinarians must align their practices with these values, offering not only medical solutions but also counseling on lifestyle adjustments that promote animal welfare.</w:t>
      </w:r>
    </w:p>
    <w:p>
      <w:pPr>
        <w:pStyle w:val="BodyText"/>
      </w:pPr>
      <w:r>
        <w:t xml:space="preserve">Moreover, the aging population in Tokyo has introduced new demands on veterinary services. Elderly pet owners often require specialized care for both themselves and their pets, necessitating interdisciplinary collaboration between veterinarians, geriatricians, and social workers. This intersection of human and animal health underscores the broader societal role of veterinarians as community health advocates.</w:t>
      </w:r>
    </w:p>
    <w:bookmarkEnd w:id="24"/>
    <w:bookmarkStart w:id="25" w:name="X79ba8e7ff1da9e812a35c938cdea7727a5157e5"/>
    <w:p>
      <w:pPr>
        <w:pStyle w:val="Heading2"/>
      </w:pPr>
      <w:r>
        <w:t xml:space="preserve">The Future of Veterinary Medicine in Tokyo</w:t>
      </w:r>
    </w:p>
    <w:p>
      <w:pPr>
        <w:pStyle w:val="FirstParagraph"/>
      </w:pPr>
      <w:r>
        <w:t xml:space="preserve">As Tokyo continues to evolve into a smart city, the future of veterinary medicine will be shaped by continued investment in research, education, and interdisciplinary collaboration. Veterinarians must stay abreast of emerging trends such as precision medicine for pets and the ethical implications of biotechnology. At the same time, they must remain culturally attuned to the values that define Japanese society.</w:t>
      </w:r>
    </w:p>
    <w:p>
      <w:pPr>
        <w:pStyle w:val="BodyText"/>
      </w:pPr>
      <w:r>
        <w:t xml:space="preserve">Education institutions in Tokyo, such as the University of Tokyo’s Veterinary Science Department, play a pivotal role in preparing future veterinarians to address these challenges. Their curricula increasingly emphasize global perspectives while preserving Japan’s unique medical traditions. This dual focus ensures that graduates are equipped to serve both local and international communities within the dynamic urban environment of Tokyo.</w:t>
      </w:r>
    </w:p>
    <w:bookmarkEnd w:id="25"/>
    <w:bookmarkStart w:id="26" w:name="conclusion"/>
    <w:p>
      <w:pPr>
        <w:pStyle w:val="Heading2"/>
      </w:pPr>
      <w:r>
        <w:t xml:space="preserve">Conclusion</w:t>
      </w:r>
    </w:p>
    <w:p>
      <w:pPr>
        <w:pStyle w:val="FirstParagraph"/>
      </w:pPr>
      <w:r>
        <w:t xml:space="preserve">The veterinarian profession in Tokyo, Japan, represents a fascinating intersection of tradition, technology, and cultural sensitivity. As one of the world’s most densely populated cities, Tokyo presents a unique case study for understanding how veterinary medicine adapts to urban challenges while maintaining its core mission: the promotion of animal welfare. By examining the role of veterinarians through an academic lens, this document highlights their critical contributions to public health, societal well-being, and the harmonious coexistence between humans and animals in one of Japan’s most iconic cities.</w:t>
      </w:r>
    </w:p>
    <w:bookmarkEnd w:id="26"/>
    <w:bookmarkStart w:id="27" w:name="references"/>
    <w:p>
      <w:pPr>
        <w:pStyle w:val="Heading2"/>
      </w:pPr>
      <w:r>
        <w:t xml:space="preserve">References</w:t>
      </w:r>
    </w:p>
    <w:p>
      <w:pPr>
        <w:numPr>
          <w:ilvl w:val="0"/>
          <w:numId w:val="1001"/>
        </w:numPr>
        <w:pStyle w:val="Compact"/>
      </w:pPr>
      <w:r>
        <w:t xml:space="preserve">Japanese Veterinary Medical Association. (2023).</w:t>
      </w:r>
      <w:r>
        <w:t xml:space="preserve"> </w:t>
      </w:r>
      <w:r>
        <w:rPr>
          <w:iCs/>
          <w:i/>
        </w:rPr>
        <w:t xml:space="preserve">Veterinary Standards in Japan</w:t>
      </w:r>
      <w:r>
        <w:t xml:space="preserve">. Tokyo: JVMA Publications.</w:t>
      </w:r>
    </w:p>
    <w:p>
      <w:pPr>
        <w:numPr>
          <w:ilvl w:val="0"/>
          <w:numId w:val="1001"/>
        </w:numPr>
        <w:pStyle w:val="Compact"/>
      </w:pPr>
      <w:r>
        <w:t xml:space="preserve">Kimura, S. (2019). "Urbanization and Animal Welfare in Tokyo."</w:t>
      </w:r>
      <w:r>
        <w:t xml:space="preserve"> </w:t>
      </w:r>
      <w:r>
        <w:rPr>
          <w:iCs/>
          <w:i/>
        </w:rPr>
        <w:t xml:space="preserve">Journal of Japanese Society for the Study of Animal Science</w:t>
      </w:r>
      <w:r>
        <w:t xml:space="preserve">, 45(3), 112-128.</w:t>
      </w:r>
    </w:p>
    <w:p>
      <w:pPr>
        <w:numPr>
          <w:ilvl w:val="0"/>
          <w:numId w:val="1001"/>
        </w:numPr>
        <w:pStyle w:val="Compact"/>
      </w:pPr>
      <w:r>
        <w:t xml:space="preserve">Nakamura, R. &amp; Tanaka, Y. (2020). "Cultural Dimensions of Pet Ownership in Japan."</w:t>
      </w:r>
      <w:r>
        <w:t xml:space="preserve"> </w:t>
      </w:r>
      <w:r>
        <w:rPr>
          <w:iCs/>
          <w:i/>
        </w:rPr>
        <w:t xml:space="preserve">Animal Welfare and Human Society</w:t>
      </w:r>
      <w:r>
        <w:t xml:space="preserve">, 8(4), 765-780.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Japan Tokyo</dc:title>
  <dc:creator/>
  <dc:language>en</dc:language>
  <cp:keywords/>
  <dcterms:created xsi:type="dcterms:W3CDTF">2026-07-21T02:50:07Z</dcterms:created>
  <dcterms:modified xsi:type="dcterms:W3CDTF">2026-07-21T02:50:07Z</dcterms:modified>
</cp:coreProperties>
</file>

<file path=docProps/custom.xml><?xml version="1.0" encoding="utf-8"?>
<Properties xmlns="http://schemas.openxmlformats.org/officeDocument/2006/custom-properties" xmlns:vt="http://schemas.openxmlformats.org/officeDocument/2006/docPropsVTypes"/>
</file>