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54463bbd3b3d7fc08a2cfc09a547106cf258493"/>
    <w:p>
      <w:pPr>
        <w:pStyle w:val="Heading1"/>
      </w:pPr>
      <w:r>
        <w:t xml:space="preserve">Abstract Academic Document: The Role of Veterinarians in Pakistan Islamabad</w:t>
      </w:r>
    </w:p>
    <w:p>
      <w:pPr>
        <w:pStyle w:val="FirstParagraph"/>
      </w:pPr>
      <w:r>
        <w:rPr>
          <w:bCs/>
          <w:b/>
        </w:rPr>
        <w:t xml:space="preserve">Abstract:</w:t>
      </w:r>
    </w:p>
    <w:p>
      <w:pPr>
        <w:pStyle w:val="BodyText"/>
      </w:pPr>
      <w:r>
        <w:t xml:space="preserve">The field of veterinary science holds significant importance in the socio-economic and public health landscape of Pakistan, particularly within the capital city of Islamabad. This academic abstract explores the multifaceted role of veterinarians in Islamabad, emphasizing their contributions to animal healthcare, zoonotic disease prevention, agricultural productivity, and rural development. Given Islamabad’s status as a political and educational hub in Pakistan, the veterinary profession here is uniquely positioned to address both urban and rural challenges through research, policy advocacy, and community engagement. This document critically analyzes the current state of veterinary services in Islamabad while highlighting opportunities for growth and innovation in this vital sector.</w:t>
      </w:r>
    </w:p>
    <w:bookmarkStart w:id="20" w:name="introduction"/>
    <w:p>
      <w:pPr>
        <w:pStyle w:val="Heading2"/>
      </w:pPr>
      <w:r>
        <w:t xml:space="preserve">Introduction</w:t>
      </w:r>
    </w:p>
    <w:p>
      <w:pPr>
        <w:pStyle w:val="FirstParagraph"/>
      </w:pPr>
      <w:r>
        <w:t xml:space="preserve">Veterinarians are essential stakeholders in ensuring the well-being of animals, which directly impacts human health, food security, and economic stability. In Pakistan Islamabad, the demand for veterinary expertise has grown exponentially due to factors such as urbanization, increasing livestock populations in peri-urban areas, and the need for stringent biosecurity measures against zoonotic diseases. The capital city’s proximity to national agricultural hubs and its role as a center for higher education further amplify the significance of veterinarians in shaping policies and practices across the country. This abstract underscores the academic relevance of studying veterinary science in Islamabad, given its potential to address local and global health challenges.</w:t>
      </w:r>
    </w:p>
    <w:bookmarkEnd w:id="20"/>
    <w:bookmarkStart w:id="21" w:name="X40abebf11ce4fbb4665354fcbe85d2fe1cdce60"/>
    <w:p>
      <w:pPr>
        <w:pStyle w:val="Heading2"/>
      </w:pPr>
      <w:r>
        <w:t xml:space="preserve">The Role and Responsibilities of Veterinarians in Pakistan Islamabad</w:t>
      </w:r>
    </w:p>
    <w:p>
      <w:pPr>
        <w:pStyle w:val="FirstParagraph"/>
      </w:pPr>
      <w:r>
        <w:t xml:space="preserve">Veterinarians in Islamabad perform a wide range of duties, including diagnosing and treating animal illnesses, conducting vaccination drives, providing guidance on animal nutrition, and ensuring compliance with regulatory standards. Their work is crucial for maintaining the health of both domestic and wild animals. In urban areas like Islamabad’s Rawalpindi-Islamabad metropolitan region, veterinarians are also tasked with managing issues related to stray animal populations and controlling outbreaks of rabies or leptospirosis. Additionally, they play a pivotal role in supporting the poultry and dairy industries, which are vital components of Pakistan’s economy. Veterinarians collaborate with government agencies such as the</w:t>
      </w:r>
      <w:r>
        <w:t xml:space="preserve"> </w:t>
      </w:r>
      <w:r>
        <w:rPr>
          <w:iCs/>
          <w:i/>
        </w:rPr>
        <w:t xml:space="preserve">Pakistan Veterinary Council</w:t>
      </w:r>
      <w:r>
        <w:t xml:space="preserve"> </w:t>
      </w:r>
      <w:r>
        <w:t xml:space="preserve">and local health departments to implement disease surveillance programs and promote One Health initiatives.</w:t>
      </w:r>
    </w:p>
    <w:bookmarkEnd w:id="21"/>
    <w:bookmarkStart w:id="22" w:name="X9258feb1336226c709db598b3ea9b5fda3ce814"/>
    <w:p>
      <w:pPr>
        <w:pStyle w:val="Heading2"/>
      </w:pPr>
      <w:r>
        <w:t xml:space="preserve">Challenges Faced by Veterinarians in Islamabad</w:t>
      </w:r>
    </w:p>
    <w:p>
      <w:pPr>
        <w:pStyle w:val="FirstParagraph"/>
      </w:pPr>
      <w:r>
        <w:t xml:space="preserve">Despite their critical role, veterinarians in Islamabad encounter several challenges. One of the primary issues is the lack of adequate infrastructure and resources, particularly in rural areas surrounding the capital. Limited access to advanced diagnostic tools, vaccines, and specialized training programs hampers their ability to provide comprehensive care. Additionally, there is a growing concern about public awareness regarding animal health and welfare. Many communities still rely on traditional or unregulated practices for treating animals, which can exacerbate disease outbreaks. Financial constraints also pose a barrier, as private veterinary clinics often struggle to compete with informal practitioners offering lower-cost services.</w:t>
      </w:r>
    </w:p>
    <w:bookmarkEnd w:id="22"/>
    <w:bookmarkStart w:id="23" w:name="X43732f98ed4d3114d71de8e038a15418024a5db"/>
    <w:p>
      <w:pPr>
        <w:pStyle w:val="Heading2"/>
      </w:pPr>
      <w:r>
        <w:t xml:space="preserve">The Current Scenario of Veterinary Services in Pakistan Islamabad</w:t>
      </w:r>
    </w:p>
    <w:p>
      <w:pPr>
        <w:pStyle w:val="FirstParagraph"/>
      </w:pPr>
      <w:r>
        <w:t xml:space="preserve">Islamabad is home to several prestigious institutions dedicated to veterinary education and research, such as the</w:t>
      </w:r>
      <w:r>
        <w:t xml:space="preserve"> </w:t>
      </w:r>
      <w:r>
        <w:rPr>
          <w:iCs/>
          <w:i/>
        </w:rPr>
        <w:t xml:space="preserve">Pakistan Agricultural Research Council (PARC)</w:t>
      </w:r>
      <w:r>
        <w:t xml:space="preserve"> </w:t>
      </w:r>
      <w:r>
        <w:t xml:space="preserve">and the</w:t>
      </w:r>
      <w:r>
        <w:t xml:space="preserve"> </w:t>
      </w:r>
      <w:r>
        <w:rPr>
          <w:iCs/>
          <w:i/>
        </w:rPr>
        <w:t xml:space="preserve">Institute of兽医 Sciences</w:t>
      </w:r>
      <w:r>
        <w:t xml:space="preserve">. These organizations contribute significantly to advancing veterinary knowledge through research on emerging diseases, animal husbandry techniques, and sustainable livestock management. However, there is a growing disparity between the availability of veterinary services in urban versus rural areas. While Islamabad’s hospitals and clinics are well-equipped with modern facilities, many surrounding districts lack even basic veterinary infrastructure. This gap necessitates targeted interventions to ensure equitable access to veterinary care across the region.</w:t>
      </w:r>
    </w:p>
    <w:bookmarkEnd w:id="23"/>
    <w:bookmarkStart w:id="24" w:name="opportunities-for-growth-and-innovation"/>
    <w:p>
      <w:pPr>
        <w:pStyle w:val="Heading2"/>
      </w:pPr>
      <w:r>
        <w:t xml:space="preserve">Opportunities for Growth and Innovation</w:t>
      </w:r>
    </w:p>
    <w:p>
      <w:pPr>
        <w:pStyle w:val="FirstParagraph"/>
      </w:pPr>
      <w:r>
        <w:t xml:space="preserve">The veterinary sector in Islamabad offers immense potential for growth through technological integration and interdisciplinary collaboration. The adoption of digital tools such as telemedicine, mobile veterinary apps, and AI-driven diagnostics can enhance service delivery, particularly in remote areas. Furthermore, partnerships between academic institutions and private enterprises could drive innovation in animal feed formulations, biotechnology applications, and eco-friendly farming practices. Veterinarians in Islamabad are also well-positioned to contribute to national efforts against climate change by promoting resilient livestock breeds and reducing methane emissions from dairy farms.</w:t>
      </w:r>
    </w:p>
    <w:bookmarkEnd w:id="24"/>
    <w:bookmarkStart w:id="25" w:name="X63bfb74213927552aebdc78e43cfec7aa8929aa"/>
    <w:p>
      <w:pPr>
        <w:pStyle w:val="Heading2"/>
      </w:pPr>
      <w:r>
        <w:t xml:space="preserve">Recommendations for Enhancing Veterinary Services in Pakistan Islamabad</w:t>
      </w:r>
    </w:p>
    <w:p>
      <w:pPr>
        <w:pStyle w:val="FirstParagraph"/>
      </w:pPr>
      <w:r>
        <w:t xml:space="preserve">To address the challenges outlined above, several measures can be implemented. First, the government and private sectors should collaborate to establish more veterinary hospitals and mobile clinics in underserved areas of Islamabad’s suburbs. Second, increasing funding for research and development at local veterinary institutes will enable them to stay at the forefront of global advancements in animal health. Third, public awareness campaigns on zoonotic diseases and responsible pet ownership can reduce the burden on veterinary systems. Lastly, creating a unified regulatory framework for licensing and standardizing veterinary practices will ensure quality service delivery across Islamabad.</w:t>
      </w:r>
    </w:p>
    <w:bookmarkEnd w:id="25"/>
    <w:bookmarkStart w:id="26" w:name="conclusion"/>
    <w:p>
      <w:pPr>
        <w:pStyle w:val="Heading2"/>
      </w:pPr>
      <w:r>
        <w:t xml:space="preserve">Conclusion</w:t>
      </w:r>
    </w:p>
    <w:p>
      <w:pPr>
        <w:pStyle w:val="FirstParagraph"/>
      </w:pPr>
      <w:r>
        <w:t xml:space="preserve">Veterinarians in Pakistan Islamabad are integral to safeguarding public health, promoting agricultural sustainability, and fostering economic growth. Their role extends beyond clinical practice to include policy-making, education, and community outreach. By addressing existing challenges and leveraging opportunities for innovation, the veterinary sector in Islamabad can become a model for other regions in Pakistan and beyond. This academic abstract highlights the need for continued investment in veterinary science education, infrastructure development, and interdisciplinary collaboration to ensure that Islamabad remains a leader in animal health and welfare.</w:t>
      </w:r>
    </w:p>
    <w:p>
      <w:pPr>
        <w:pStyle w:val="BodyText"/>
      </w:pPr>
      <w:r>
        <w:rPr>
          <w:iCs/>
          <w:i/>
        </w:rPr>
        <w:t xml:space="preserve">Keywords: Abstract academic, Veterinarian,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Pakistan Islamabad</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