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2c51870c97fabadd01e45e21261a0363d28d3b1"/>
    <w:p>
      <w:pPr>
        <w:pStyle w:val="Heading1"/>
      </w:pPr>
      <w:r>
        <w:t xml:space="preserve">Abstract Academic Document: The Vital Role of Veterinarians in Peru, Lima</w:t>
      </w:r>
    </w:p>
    <w:p>
      <w:pPr>
        <w:pStyle w:val="FirstParagraph"/>
      </w:pPr>
      <w:r>
        <w:rPr>
          <w:bCs/>
          <w:b/>
        </w:rPr>
        <w:t xml:space="preserve">Keywords:</w:t>
      </w:r>
      <w:r>
        <w:t xml:space="preserve"> </w:t>
      </w:r>
      <w:r>
        <w:t xml:space="preserve">Abstract academic, Veterinarian, Peru Lima.</w:t>
      </w:r>
    </w:p>
    <w:bookmarkStart w:id="20" w:name="introduction"/>
    <w:p>
      <w:pPr>
        <w:pStyle w:val="Heading2"/>
      </w:pPr>
      <w:r>
        <w:t xml:space="preserve">Introduction</w:t>
      </w:r>
    </w:p>
    <w:p>
      <w:pPr>
        <w:pStyle w:val="FirstParagraph"/>
      </w:pPr>
      <w:r>
        <w:t xml:space="preserve">The profession of a veterinarian holds immense significance in the context of public health, economic development, and environmental sustainability. In the city of Lima, Peru—a metropolis characterized by rapid urbanization and diverse ecosystems—the role of veterinarians is both critical and multifaceted. This academic abstract explores the unique challenges, responsibilities, and contributions of veterinarians in Lima, Peru. It delves into how their work intersects with urban planning, agricultural development, zoonotic disease prevention, and the socio-economic fabric of the region. Given that Lima is not only Peru’s capital but also its most populous city and economic hub, the veterinarian’s role extends beyond traditional animal care to include public health advocacy, emergency response to outbreaks (such as avian flu or leptospirosis), and promoting sustainable practices in both urban and rural settings.</w:t>
      </w:r>
    </w:p>
    <w:bookmarkEnd w:id="20"/>
    <w:bookmarkStart w:id="21" w:name="X00a9247b119c87f2bf0b0b44d6657768500a3b2"/>
    <w:p>
      <w:pPr>
        <w:pStyle w:val="Heading2"/>
      </w:pPr>
      <w:r>
        <w:t xml:space="preserve">The Veterinarian Profession in Lima, Peru: Contextual Challenges</w:t>
      </w:r>
    </w:p>
    <w:p>
      <w:pPr>
        <w:pStyle w:val="FirstParagraph"/>
      </w:pPr>
      <w:r>
        <w:t xml:space="preserve">Lima’s geographical diversity—spanning coastal deserts, mountainous regions, and the Andean highlands—creates a complex environment for veterinary practice. The city is home to over 10 million residents, with a significant portion engaged in agriculture (livestock rearing, aquaculture) and pet ownership. However, urban sprawl has led to fragmented ecosystems and increased human-animal interactions, elevating the risk of zoonotic diseases. Veterinarians in Lima must address these challenges while navigating resource limitations such as uneven access to veterinary clinics, specialized diagnostic tools, and training programs.</w:t>
      </w:r>
    </w:p>
    <w:p>
      <w:pPr>
        <w:pStyle w:val="BodyText"/>
      </w:pPr>
      <w:r>
        <w:t xml:space="preserve">Additionally, Peru’s economic reliance on livestock (e.g., alpacas, llamas) and aquaculture (e.g., tilapia farming) underscores the need for veterinarians to ensure food safety and disease-free production. In Lima’s peri-urban areas, where small-scale farmers dominate, veterinarians often act as educators and advisors on best practices for animal health. This dual role—clinician and educator—is essential for sustaining agricultural productivity in a region vulnerable to climate change and environmental degradation.</w:t>
      </w:r>
    </w:p>
    <w:bookmarkEnd w:id="21"/>
    <w:bookmarkStart w:id="22" w:name="X3903be752d8e27cc9c939cba4aed82437f1c78c"/>
    <w:p>
      <w:pPr>
        <w:pStyle w:val="Heading2"/>
      </w:pPr>
      <w:r>
        <w:t xml:space="preserve">Veterinarian Contributions to Public Health in Peru Lima</w:t>
      </w:r>
    </w:p>
    <w:p>
      <w:pPr>
        <w:pStyle w:val="FirstParagraph"/>
      </w:pPr>
      <w:r>
        <w:t xml:space="preserve">The intersection of veterinary medicine and public health is particularly pronounced in Lima. Veterinarians collaborate with municipal authorities, research institutions (such as the Universidad Nacional Mayor de San Marcos), and international organizations (e.g., WHO) to monitor outbreaks of diseases like rabies, leptospirosis, and brucellosis. For instance, the 2017 leptospirosis epidemic in Lima highlighted the critical role of veterinarians in tracing contaminated water sources and advising on sanitation measures. Similarly, their expertise is vital in managing stray animal populations through spay/neuter programs and vaccination drives.</w:t>
      </w:r>
    </w:p>
    <w:p>
      <w:pPr>
        <w:pStyle w:val="BodyText"/>
      </w:pPr>
      <w:r>
        <w:t xml:space="preserve">In urban areas like Lima’s Callao district or the coastal provinces of Ancón and Ventanilla, veterinarians also work closely with municipal health departments to enforce regulations on pet ownership, rabies control, and the prevention of illegal wildlife trade. Their efforts are instrumental in reducing human-animal conflict and promoting coexistence in densely populated zones.</w:t>
      </w:r>
    </w:p>
    <w:bookmarkEnd w:id="22"/>
    <w:bookmarkStart w:id="23" w:name="X9ee7437abaf2b9aed70f03ecc3f81ea783eb48b"/>
    <w:p>
      <w:pPr>
        <w:pStyle w:val="Heading2"/>
      </w:pPr>
      <w:r>
        <w:t xml:space="preserve">Educational and Research Opportunities for Veterinarians in Peru Lima</w:t>
      </w:r>
    </w:p>
    <w:p>
      <w:pPr>
        <w:pStyle w:val="FirstParagraph"/>
      </w:pPr>
      <w:r>
        <w:t xml:space="preserve">Lima is home to several prestigious veterinary education institutions, including the Escuela Académico Profesional de Medicina Veterinaria at Universidad Nacional del Callao and the Facultad de Medicina Veterinaria at Universidad Peruana Cayetano Heredia. These institutions provide training in both conventional and alternative veterinary practices, emphasizing One Health principles—a holistic approach to addressing health issues that span humans, animals, and ecosystems.</w:t>
      </w:r>
    </w:p>
    <w:p>
      <w:pPr>
        <w:pStyle w:val="BodyText"/>
      </w:pPr>
      <w:r>
        <w:t xml:space="preserve">Research initiatives in Lima often focus on endemic diseases affecting Peruvian livestock and wildlife. For example, studies on the impact of climate change on vector-borne diseases (e.g., leishmaniasis) or the genetic resilience of Andean camelids (alpacas and llamas) are conducted by veterinary scientists in collaboration with agronomists and biologists. These efforts not only advance scientific knowledge but also inform policy decisions at the national level, ensuring that Lima remains a leader in innovative veterinary medicine.</w:t>
      </w:r>
    </w:p>
    <w:bookmarkEnd w:id="23"/>
    <w:bookmarkStart w:id="24" w:name="Xfba7cf7f36f61adb5685f163f34299c231b4ccb"/>
    <w:p>
      <w:pPr>
        <w:pStyle w:val="Heading2"/>
      </w:pPr>
      <w:r>
        <w:t xml:space="preserve">Economic Impact of Veterinarians on Peru’s Agricultural Sector</w:t>
      </w:r>
    </w:p>
    <w:p>
      <w:pPr>
        <w:pStyle w:val="FirstParagraph"/>
      </w:pPr>
      <w:r>
        <w:t xml:space="preserve">Lima’s proximity to Peru’s agricultural heartlands (e.g., the Junín and Huancavelica regions) makes its veterinarians pivotal to the nation’s economy. By ensuring that livestock remains disease-free, they contribute to export-ready meat, dairy, and wool production. In 2021, Peru exported over $300 million worth of animal products annually, a figure directly tied to veterinary oversight in disease control and food safety protocols.</w:t>
      </w:r>
    </w:p>
    <w:p>
      <w:pPr>
        <w:pStyle w:val="BodyText"/>
      </w:pPr>
      <w:r>
        <w:t xml:space="preserve">Moreover, veterinarians in Lima are increasingly engaged in promoting sustainable practices such as organic farming certifications and eco-friendly livestock management. This aligns with global trends toward environmental conservation while supporting Peru’s push for green economic development. For instance, the use of mobile veterinary clinics to reach remote highland communities has improved access to preventive care and reduced losses due to preventable illnesses.</w:t>
      </w:r>
    </w:p>
    <w:bookmarkEnd w:id="24"/>
    <w:bookmarkStart w:id="25" w:name="Xe2c773398715da0aac81ee78f9d97c4f640080a"/>
    <w:p>
      <w:pPr>
        <w:pStyle w:val="Heading2"/>
      </w:pPr>
      <w:r>
        <w:t xml:space="preserve">Future Directions for Veterinarians in Lima, Peru</w:t>
      </w:r>
    </w:p>
    <w:p>
      <w:pPr>
        <w:pStyle w:val="FirstParagraph"/>
      </w:pPr>
      <w:r>
        <w:t xml:space="preserve">To address emerging challenges—such as antimicrobial resistance, climate-induced shifts in disease patterns, and the rise of companion animal ownership—Lima’s veterinary community must prioritize innovation. This includes adopting digital tools for remote diagnostics (e.g., telemedicine platforms), expanding interdisciplinary collaborations with engineers and data scientists, and advocating for policy reforms that recognize veterinarians as key players in public health.</w:t>
      </w:r>
    </w:p>
    <w:p>
      <w:pPr>
        <w:pStyle w:val="BodyText"/>
      </w:pPr>
      <w:r>
        <w:t xml:space="preserve">Additionally, the integration of indigenous knowledge into veterinary practices could enhance efficacy in rural areas. For example, traditional Andean remedies for livestock ailments may complement modern treatments when validated through scientific research. Such initiatives would not only preserve cultural heritage but also improve animal welfare outcomes.</w:t>
      </w:r>
    </w:p>
    <w:bookmarkEnd w:id="25"/>
    <w:bookmarkStart w:id="26" w:name="conclusion"/>
    <w:p>
      <w:pPr>
        <w:pStyle w:val="Heading2"/>
      </w:pPr>
      <w:r>
        <w:t xml:space="preserve">Conclusion</w:t>
      </w:r>
    </w:p>
    <w:p>
      <w:pPr>
        <w:pStyle w:val="FirstParagraph"/>
      </w:pPr>
      <w:r>
        <w:t xml:space="preserve">In conclusion, the role of a veterinarian in Lima, Peru is indispensable to the city’s and nation’s socio-economic and ecological well-being. Through their work in public health, agriculture, education, and research, veterinarians contribute to building resilient communities capable of addressing complex global challenges. As Lima continues to grow as a regional leader in veterinary science and public policy, the profession must remain at the forefront of innovation while honoring its foundational commitment to animal welfare and human health.</w:t>
      </w:r>
    </w:p>
    <w:p>
      <w:pPr>
        <w:pStyle w:val="BodyText"/>
      </w:pPr>
      <w:r>
        <w:t xml:space="preserve">This abstract academic document underscores the unique position of veterinarians in Peru Lima, highlighting their multifaceted contributions and the need for continued investment in their training, tools, and collaborative networks. By doing so, Lima can ensure that its veterinary community remains a cornerstone of sustainable development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Veterinarians in Peru Lima</dc:title>
  <dc:creator/>
  <cp:keywords/>
  <dcterms:created xsi:type="dcterms:W3CDTF">2026-07-21T23:52:42Z</dcterms:created>
  <dcterms:modified xsi:type="dcterms:W3CDTF">2026-07-21T23:52:42Z</dcterms:modified>
</cp:coreProperties>
</file>

<file path=docProps/custom.xml><?xml version="1.0" encoding="utf-8"?>
<Properties xmlns="http://schemas.openxmlformats.org/officeDocument/2006/custom-properties" xmlns:vt="http://schemas.openxmlformats.org/officeDocument/2006/docPropsVTypes"/>
</file>