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Sudan</w:t>
      </w:r>
      <w:r>
        <w:t xml:space="preserve"> </w:t>
      </w:r>
      <w:r>
        <w:t xml:space="preserve">Khartoum</w:t>
      </w:r>
    </w:p>
    <w:bookmarkStart w:id="27" w:name="Xca6606c5a4e696d8e5522248b96e21859e6f7b5"/>
    <w:p>
      <w:pPr>
        <w:pStyle w:val="Heading1"/>
      </w:pPr>
      <w:r>
        <w:t xml:space="preserve">Abstract Academic Document: The Role of the Veterinarian in Sudan Khartoum</w:t>
      </w:r>
    </w:p>
    <w:p>
      <w:pPr>
        <w:pStyle w:val="FirstParagraph"/>
      </w:pPr>
      <w:r>
        <w:t xml:space="preserve">The field of veterinary medicine holds significant importance in the socio-economic and public health landscape of Sudan, particularly within the capital city of Khartoum. As a hub for agricultural activities, livestock management, and food security initiatives, Khartoum relies heavily on the expertise of veterinarians to address challenges related to animal health, zoonotic diseases, and sustainable livestock production. This abstract academic document explores the critical role of veterinarians in Sudan Khartoum, examining their responsibilities in clinical practice, research, education, and policy development while emphasizing the unique socio-economic and environmental contexts of the region.</w:t>
      </w:r>
    </w:p>
    <w:bookmarkStart w:id="20" w:name="Xdca9873a53a4de9b8e41cf2ceff6b23c137fb70"/>
    <w:p>
      <w:pPr>
        <w:pStyle w:val="Heading2"/>
      </w:pPr>
      <w:r>
        <w:t xml:space="preserve">Introduction: Veterinarians as Pillars of Public Health and Economic Stability</w:t>
      </w:r>
    </w:p>
    <w:p>
      <w:pPr>
        <w:pStyle w:val="FirstParagraph"/>
      </w:pPr>
      <w:r>
        <w:t xml:space="preserve">Sudan is a country with a long-standing tradition of animal husbandry, where livestock constitutes a vital component of rural economies, cultural practices, and food security. In Khartoum, the capital city and administrative center of Sudan, the veterinary profession plays an indispensable role in safeguarding both animal welfare and human health. Veterinarians in Sudan Khartoum are tasked with diagnosing and treating diseases in domesticated animals such as cattle, sheep, goats, camels, and poultry. These activities are not only essential for maintaining productivity within the agricultural sector but also for preventing the spread of zoonotic pathogens that threaten public health.</w:t>
      </w:r>
    </w:p>
    <w:bookmarkEnd w:id="20"/>
    <w:bookmarkStart w:id="21" w:name="X58c3d68a9ad24b029d396c6a4ff91c017ae5afa"/>
    <w:p>
      <w:pPr>
        <w:pStyle w:val="Heading2"/>
      </w:pPr>
      <w:r>
        <w:t xml:space="preserve">The Challenges Faced by Veterinarians in Sudan Khartoum</w:t>
      </w:r>
    </w:p>
    <w:p>
      <w:pPr>
        <w:pStyle w:val="FirstParagraph"/>
      </w:pPr>
      <w:r>
        <w:t xml:space="preserve">Despite their critical role, veterinarians in Sudan Khartoum operate within a complex framework of challenges. One of the most pressing issues is the limited infrastructure for veterinary services. Many rural areas lack adequate facilities, diagnostic tools, and trained personnel to address animal health crises promptly. Additionally, political instability and economic fluctuations over the years have hindered investment in veterinary education and research institutions. For instance, universities such as the University of Khartoum and Sudan University of Science and Technology have struggled to maintain high-quality veterinary programs due to resource constraints.</w:t>
      </w:r>
    </w:p>
    <w:p>
      <w:pPr>
        <w:pStyle w:val="BodyText"/>
      </w:pPr>
      <w:r>
        <w:t xml:space="preserve">Another significant challenge is the prevalence of infectious diseases in livestock, which can devastate agricultural production. Diseases such as foot-and-mouth disease, Rift Valley fever, and brucellosis are common in Sudan’s agro-pastoral systems. Veterinarians in Khartoum must not only manage these outbreaks but also educate farmers on preventive measures like vaccination programs and biosecurity protocols. However, the lack of public awareness about these issues often complicates their efforts.</w:t>
      </w:r>
    </w:p>
    <w:bookmarkEnd w:id="21"/>
    <w:bookmarkStart w:id="22" w:name="Xaca4bdb0874b1e29ada364bbe033954ca662276"/>
    <w:p>
      <w:pPr>
        <w:pStyle w:val="Heading2"/>
      </w:pPr>
      <w:r>
        <w:t xml:space="preserve">The Role of Veterinarians in Disease Surveillance and Public Health</w:t>
      </w:r>
    </w:p>
    <w:p>
      <w:pPr>
        <w:pStyle w:val="FirstParagraph"/>
      </w:pPr>
      <w:r>
        <w:t xml:space="preserve">Veterinarians in Sudan Khartoum serve as frontline defenders against zoonotic diseases that cross the animal-human interface. For example, brucellosis and rabies are significant public health concerns that require coordinated efforts between veterinary professionals and human healthcare providers. In this context, veterinarians collaborate with epidemiologists and public health officials to monitor disease patterns, conduct outbreak investigations, and implement control measures.</w:t>
      </w:r>
    </w:p>
    <w:p>
      <w:pPr>
        <w:pStyle w:val="BodyText"/>
      </w:pPr>
      <w:r>
        <w:t xml:space="preserve">Moreover, the increasing encroachment of urban areas into traditional livestock grazing zones has heightened the risk of disease transmission between animals and humans. Veterinarians in Khartoum are actively involved in developing policies to mitigate these risks while balancing the needs of urban expansion with rural livelihoods. Their work underscores the importance of interdisciplinary collaboration in addressing public health challenges.</w:t>
      </w:r>
    </w:p>
    <w:bookmarkEnd w:id="22"/>
    <w:bookmarkStart w:id="23" w:name="X51044fce92978ce5322f21586494eedcc88651a"/>
    <w:p>
      <w:pPr>
        <w:pStyle w:val="Heading2"/>
      </w:pPr>
      <w:r>
        <w:t xml:space="preserve">Veterinary Education and Professional Development in Sudan Khartoum</w:t>
      </w:r>
    </w:p>
    <w:p>
      <w:pPr>
        <w:pStyle w:val="FirstParagraph"/>
      </w:pPr>
      <w:r>
        <w:t xml:space="preserve">The training and development of veterinarians are central to strengthening the veterinary profession in Sudan Khartoum. The Faculty of Veterinary Medicine at the University of Khartoum is one of the primary institutions responsible for producing qualified professionals. However, graduates often face a shortage of job opportunities, forcing many to seek employment abroad or work in under-resourced settings. This brain drain has exacerbated the gap between demand and supply in veterinary services.</w:t>
      </w:r>
    </w:p>
    <w:p>
      <w:pPr>
        <w:pStyle w:val="BodyText"/>
      </w:pPr>
      <w:r>
        <w:t xml:space="preserve">Efforts to address this issue have included partnerships with international organizations such as the Food and Agriculture Organization (FAO) and the World Organisation for Animal Health (WOAH). These collaborations aim to improve veterinary education through curriculum updates, infrastructure development, and training programs. Additionally, initiatives like mobile veterinary clinics in Khartoum have been introduced to provide outreach services to remote areas.</w:t>
      </w:r>
    </w:p>
    <w:bookmarkEnd w:id="23"/>
    <w:bookmarkStart w:id="24" w:name="X8380da0c05581143d27fcb5f19d226f68d03cf8"/>
    <w:p>
      <w:pPr>
        <w:pStyle w:val="Heading2"/>
      </w:pPr>
      <w:r>
        <w:t xml:space="preserve">Economic Contributions of Veterinarians in Sudan Khartoum</w:t>
      </w:r>
    </w:p>
    <w:p>
      <w:pPr>
        <w:pStyle w:val="FirstParagraph"/>
      </w:pPr>
      <w:r>
        <w:t xml:space="preserve">The economic impact of veterinarians in Sudan Khartoum cannot be overstated. Livestock contributes significantly to the country’s GDP, with meat, milk, and leather being major export commodities. By ensuring the health and productivity of these animals, veterinarians directly support national economic goals. For example, effective disease control measures implemented by veterinary professionals have enabled Sudan to meet international trade standards for livestock exports.</w:t>
      </w:r>
    </w:p>
    <w:p>
      <w:pPr>
        <w:pStyle w:val="BodyText"/>
      </w:pPr>
      <w:r>
        <w:t xml:space="preserve">Furthermore, veterinarians play a crucial role in promoting sustainable agricultural practices. They advise farmers on feed management, breeding techniques, and environmental stewardship to minimize the ecological footprint of livestock farming. In Khartoum, where urbanization is rapidly altering land use patterns, these efforts are vital for preserving both natural resources and rural livelihoods.</w:t>
      </w:r>
    </w:p>
    <w:bookmarkEnd w:id="24"/>
    <w:bookmarkStart w:id="25" w:name="Xbdcc7cc2496855fcb25ed3b03a0b205ee7f2bb0"/>
    <w:p>
      <w:pPr>
        <w:pStyle w:val="Heading2"/>
      </w:pPr>
      <w:r>
        <w:t xml:space="preserve">Future Prospects for Veterinarians in Sudan Khartoum</w:t>
      </w:r>
    </w:p>
    <w:p>
      <w:pPr>
        <w:pStyle w:val="FirstParagraph"/>
      </w:pPr>
      <w:r>
        <w:t xml:space="preserve">The future of veterinary medicine in Sudan Khartoum hinges on addressing systemic challenges through strategic investments in education, research, and public health infrastructure. Strengthening the relationship between academic institutions and industry stakeholders will be essential to align training programs with market needs. Additionally, leveraging digital technologies such as telemedicine and data analytics could revolutionize veterinary services by improving diagnostic accuracy and expanding access to rural communities.</w:t>
      </w:r>
    </w:p>
    <w:p>
      <w:pPr>
        <w:pStyle w:val="BodyText"/>
      </w:pPr>
      <w:r>
        <w:t xml:space="preserve">As Sudan continues to navigate political and economic transitions, the role of veterinarians in Khartoum will become even more pivotal. Their ability to adapt to emerging threats—whether from climate change, pandemics, or technological advancements—will determine the resilience of both animal agriculture and public health systems in the region.</w:t>
      </w:r>
    </w:p>
    <w:bookmarkEnd w:id="25"/>
    <w:bookmarkStart w:id="26" w:name="X0f7096bdd4be0d38df80e5e04c60739567b0b92"/>
    <w:p>
      <w:pPr>
        <w:pStyle w:val="Heading2"/>
      </w:pPr>
      <w:r>
        <w:t xml:space="preserve">Conclusion: The Indispensable Role of Veterinarians in Sudan Khartoum</w:t>
      </w:r>
    </w:p>
    <w:p>
      <w:pPr>
        <w:pStyle w:val="FirstParagraph"/>
      </w:pPr>
      <w:r>
        <w:t xml:space="preserve">In conclusion, veterinarians in Sudan Khartoum are indispensable to the nation’s development trajectory. Their work transcends clinical practice, encompassing research, education, and policy advocacy to address multifaceted challenges. While the profession faces significant obstacles, sustained investment and innovation can unlock new opportunities for veterinary professionals and ensure the long-term viability of livestock-based economies in Sudan. As Khartoum continues to evolve as a center of agriculture and public health in Sudan, the Veterinarian remains a cornerstone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Sudan Khartoum</dc:title>
  <dc:creator/>
  <dc:language>en</dc:language>
  <cp:keywords/>
  <dcterms:created xsi:type="dcterms:W3CDTF">2026-07-23T07:15:39Z</dcterms:created>
  <dcterms:modified xsi:type="dcterms:W3CDTF">2026-07-23T07:15:39Z</dcterms:modified>
</cp:coreProperties>
</file>

<file path=docProps/custom.xml><?xml version="1.0" encoding="utf-8"?>
<Properties xmlns="http://schemas.openxmlformats.org/officeDocument/2006/custom-properties" xmlns:vt="http://schemas.openxmlformats.org/officeDocument/2006/docPropsVTypes"/>
</file>