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d37d283c9c9e316ba1d76c1181dc60f3bb6a873"/>
    <w:p>
      <w:pPr>
        <w:pStyle w:val="Heading1"/>
      </w:pPr>
      <w:r>
        <w:t xml:space="preserve">Abstract Academic Document: The Role of the Veterinarian in the Context of United States Chicago</w:t>
      </w:r>
    </w:p>
    <w:p>
      <w:pPr>
        <w:pStyle w:val="FirstParagraph"/>
      </w:pPr>
      <w:r>
        <w:rPr>
          <w:bCs/>
          <w:b/>
        </w:rPr>
        <w:t xml:space="preserve">Abstract:</w:t>
      </w:r>
    </w:p>
    <w:p>
      <w:pPr>
        <w:pStyle w:val="BodyText"/>
      </w:pPr>
      <w:r>
        <w:t xml:space="preserve">The field of veterinary medicine holds a critical role in safeguarding both animal and human health, particularly within urban environments like Chicago, Illinois. This academic document examines the unique contributions and challenges faced by veterinarians operating within the dynamic landscape of United States Chicago. Given its status as one of the nation’s largest metropolitan areas, Chicago presents distinct opportunities and obstacles for veterinary professionals, shaped by factors such as population density, regulatory frameworks, public health priorities, and cultural diversity. This analysis explores how veterinarians in Chicago navigate these complexities to serve a diverse clientele while adhering to national standards of care and local policy requirements.</w:t>
      </w:r>
    </w:p>
    <w:p>
      <w:pPr>
        <w:pStyle w:val="BodyText"/>
      </w:pPr>
      <w:r>
        <w:t xml:space="preserve">The Veterinarian profession in the United States is governed by state-specific licensing laws and ethical guidelines established by organizations such as the American Veterinary Medical Association (AVMA). In Chicago, where over 3 million residents coexist with a significant population of companion animals, working animals, and wildlife species, veterinarians must address a wide range of responsibilities. These include clinical practice in private clinics, participation in public health initiatives, research contributions to veterinary science, and collaboration with municipal authorities on animal control and welfare issues.</w:t>
      </w:r>
    </w:p>
    <w:p>
      <w:pPr>
        <w:pStyle w:val="BodyText"/>
      </w:pPr>
      <w:r>
        <w:t xml:space="preserve">Chicago’s unique urban environment necessitates specialized approaches to veterinary care. For instance, the city’s high density of pets—estimated at over 1.3 million dogs and cats alone—requires veterinarians to manage large-scale emergency scenarios, such as natural disasters or public health crises involving zoonotic diseases. Additionally, the presence of industrial zones and agricultural areas within Chicago’s suburban regions demands expertise in livestock medicine and food safety protocols. Veterinarians in the city often work in multidisciplinary teams with epidemiologists, environmental scientists, and public health officials to mitigate risks posed by disease outbreaks or environmental hazards.</w:t>
      </w:r>
    </w:p>
    <w:p>
      <w:pPr>
        <w:pStyle w:val="BodyText"/>
      </w:pPr>
      <w:r>
        <w:t xml:space="preserve">The role of the Veterinarian extends beyond traditional clinical settings. In Chicago, many veterinarians are actively involved in community outreach programs aimed at promoting pet ownership education and responsible animal care. These initiatives align with broader public health goals set by local authorities, such as reducing stray animal populations through spay/neuter campaigns and enhancing rabies vaccination coverage. The city’s Department of Health and the Chicago Animal Control Division frequently collaborate with veterinary professionals to enforce ordinances related to animal welfare, leash laws, and the humane treatment of animals in shelters.</w:t>
      </w:r>
    </w:p>
    <w:p>
      <w:pPr>
        <w:pStyle w:val="BodyText"/>
      </w:pPr>
      <w:r>
        <w:t xml:space="preserve">Economically, the Veterinarian profession in Chicago reflects both opportunities and challenges. The city hosts a variety of veterinary practices ranging from small neighborhood clinics to specialized hospitals equipped with advanced diagnostic technologies. However, rising operational costs—such as rent for urban premises and compliance with state-mandated regulations—pose financial pressures on practitioners. Furthermore, competition among veterinary services has intensified due to the proliferation of mobile clinics and telemedicine platforms that offer virtual consultations for pet owners seeking convenience.</w:t>
      </w:r>
    </w:p>
    <w:p>
      <w:pPr>
        <w:pStyle w:val="BodyText"/>
      </w:pPr>
      <w:r>
        <w:t xml:space="preserve">Education and professional development remain central to the Veterinarian community in Chicago. The city is home to several prestigious institutions, including the University of Illinois College of Veterinary Medicine, which trains future professionals through rigorous academic programs and hands-on clinical experiences. Continuing education opportunities are abundant, with local veterinary associations hosting seminars on emerging topics such as antimicrobial resistance, environmental sustainability in pet care, and advancements in veterinary biotechnology.</w:t>
      </w:r>
    </w:p>
    <w:p>
      <w:pPr>
        <w:pStyle w:val="BodyText"/>
      </w:pPr>
      <w:r>
        <w:t xml:space="preserve">Public health emergencies underscore the vital role of Veterinarians in Chicago. During the 2020 pandemic, for example, veterinarians collaborated with human healthcare providers to address concerns about zoonotic disease transmission while ensuring continuity of care for pets. Similarly, the city’s response to tick-borne illnesses and rabies outbreaks highlighted the need for Veterinarians to act as first responders in identifying and containing animal-related health threats.</w:t>
      </w:r>
    </w:p>
    <w:p>
      <w:pPr>
        <w:pStyle w:val="BodyText"/>
      </w:pPr>
      <w:r>
        <w:t xml:space="preserve">Culturally, Chicago’s diversity enriches the Veterinarian profession by exposing practitioners to a wide array of pet ownership practices. From traditional Chinese medicine approaches to holistic care for exotic pets, Veterinarians must adapt their services to meet the needs of an increasingly multicultural population. Language barriers and varying cultural perceptions of animal welfare also necessitate training in cross-cultural communication and community engagement strategies.</w:t>
      </w:r>
    </w:p>
    <w:p>
      <w:pPr>
        <w:pStyle w:val="BodyText"/>
      </w:pPr>
      <w:r>
        <w:t xml:space="preserve">Looking ahead, the future of the Veterinarian profession in United States Chicago will likely be shaped by technological innovation, policy changes, and evolving societal expectations. Advances in artificial intelligence for diagnostic tools, personalized treatment plans for animals using genomic data, and increased emphasis on preventive care are expected to redefine veterinary practice. Simultaneously, veterinarians will need to advocate for stronger legislative protections for animals while addressing the ethical dilemmas posed by emerging technologies.</w:t>
      </w:r>
    </w:p>
    <w:p>
      <w:pPr>
        <w:pStyle w:val="BodyText"/>
      </w:pPr>
      <w:r>
        <w:t xml:space="preserve">In conclusion, the Veterinarian in United States Chicago occupies a multifaceted role that intersects with public health, economic development, and social equity. As an academic discipline and professional practice, veterinary medicine in this city exemplifies the adaptability required to thrive in a rapidly changing world. By embracing both local challenges and national priorities, Veterinarians contribute meaningfully to the well-being of animals and communities alike.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United States Chicago</dc:title>
  <dc:creator/>
  <dc:language>en</dc:language>
  <cp:keywords/>
  <dcterms:created xsi:type="dcterms:W3CDTF">2026-07-23T20:07:05Z</dcterms:created>
  <dcterms:modified xsi:type="dcterms:W3CDTF">2026-07-23T20:07:05Z</dcterms:modified>
</cp:coreProperties>
</file>

<file path=docProps/custom.xml><?xml version="1.0" encoding="utf-8"?>
<Properties xmlns="http://schemas.openxmlformats.org/officeDocument/2006/custom-properties" xmlns:vt="http://schemas.openxmlformats.org/officeDocument/2006/docPropsVTypes"/>
</file>