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b73e2d4a017d6aef23f366921f3e10504dbdb18"/>
    <w:p>
      <w:pPr>
        <w:pStyle w:val="Heading1"/>
      </w:pPr>
      <w:r>
        <w:t xml:space="preserve">Abstract Academic Document: The Role of Videographers in Algeria (Algiers)</w:t>
      </w:r>
    </w:p>
    <w:p>
      <w:pPr>
        <w:pStyle w:val="FirstParagraph"/>
      </w:pPr>
      <w:r>
        <w:rPr>
          <w:bCs/>
          <w:b/>
        </w:rPr>
        <w:t xml:space="preserve">Abstract:</w:t>
      </w:r>
    </w:p>
    <w:p>
      <w:pPr>
        <w:pStyle w:val="BodyText"/>
      </w:pPr>
      <w:r>
        <w:t xml:space="preserve">The evolution of digital media and the increasing demand for visual storytelling have positioned videographers as pivotal figures in modern communication, particularly within regions undergoing rapid technological and cultural transitions. In Algeria, a nation with a rich historical and cultural tapestry, the role of videographers in Algiers—its capital and cultural epicenter—has gained significant academic interest. This abstract explores the multifaceted contributions of videographers to Algeria's media landscape, focusing on their impact in preserving cultural heritage, documenting social dynamics, and promoting economic development through visual narratives. The discussion is framed within the socio-political context of Algeria (Algiers), highlighting both challenges and opportunities faced by professionals in this field.</w:t>
      </w:r>
    </w:p>
    <w:bookmarkStart w:id="20" w:name="introduction"/>
    <w:p>
      <w:pPr>
        <w:pStyle w:val="Heading2"/>
      </w:pPr>
      <w:r>
        <w:t xml:space="preserve">1. Introduction</w:t>
      </w:r>
    </w:p>
    <w:p>
      <w:pPr>
        <w:pStyle w:val="FirstParagraph"/>
      </w:pPr>
      <w:r>
        <w:t xml:space="preserve">Videographers play a critical role in shaping public perception, fostering cultural identity, and driving innovation in media production. In Algeria, where traditional oral storytelling coexists with modern digital platforms, videographers have emerged as key actors in bridging the gap between heritage and contemporary expression. Algiers, as the political and economic hub of Algeria, serves as a microcosm of this transformation. The city's vibrant street culture, historical landmarks such as the Casbah and Djema-el-azhar Mosque, and its dynamic youth population have created a fertile ground for videographic experimentation. This abstract aims to analyze how videographers in Algiers contribute to the nation’s media ecosystem while navigating local constraints.</w:t>
      </w:r>
    </w:p>
    <w:bookmarkEnd w:id="20"/>
    <w:bookmarkStart w:id="21" w:name="the-role-of-videographers-in-algeria"/>
    <w:p>
      <w:pPr>
        <w:pStyle w:val="Heading2"/>
      </w:pPr>
      <w:r>
        <w:t xml:space="preserve">2. The Role of Videographers in Algeria</w:t>
      </w:r>
    </w:p>
    <w:p>
      <w:pPr>
        <w:pStyle w:val="FirstParagraph"/>
      </w:pPr>
      <w:r>
        <w:t xml:space="preserve">In Algeria, videographers operate across diverse domains, including documentary filmmaking, advertising, event coverage, and social media content creation. Their work is instrumental in documenting the country’s socio-political evolution post-independence (1962) and its engagement with global digital trends. In Algiers, videographers often focus on themes such as urbanization, youth activism (e.g., the 2019 protests), and cultural preservation efforts. For instance, many videographers have captured the resurgence of traditional crafts in neighborhoods like El Biar or the revival of Berber music through modern visual mediums.</w:t>
      </w:r>
    </w:p>
    <w:p>
      <w:pPr>
        <w:pStyle w:val="BodyText"/>
      </w:pPr>
      <w:r>
        <w:t xml:space="preserve">Moreover, videographers in Algeria face unique challenges, including limited access to high-quality equipment and funding for independent projects. Despite these barriers, they leverage affordable smartphones and open-source editing software to produce compelling content. This adaptability underscores their resilience and innovation in a market where formal media institutions are often constrained by bureaucratic hurdles.</w:t>
      </w:r>
    </w:p>
    <w:bookmarkEnd w:id="21"/>
    <w:bookmarkStart w:id="22" w:name="Xd32d3e00a06a06dc6a2d7a3c54713ef10046731"/>
    <w:p>
      <w:pPr>
        <w:pStyle w:val="Heading2"/>
      </w:pPr>
      <w:r>
        <w:t xml:space="preserve">3. Cultural Preservation and Social Documentation</w:t>
      </w:r>
    </w:p>
    <w:p>
      <w:pPr>
        <w:pStyle w:val="FirstParagraph"/>
      </w:pPr>
      <w:r>
        <w:t xml:space="preserve">Videographers in Algiers have become vital custodians of Algeria’s intangible heritage. Through ethnographic documentaries, they archive oral histories, traditional festivals (e.g., the annual Algiers International Fair), and indigenous practices such as Amazigh (Berber) rituals. These efforts align with UNESCO initiatives to preserve endangered cultural expressions and position Algerian narratives within a global framework.</w:t>
      </w:r>
    </w:p>
    <w:p>
      <w:pPr>
        <w:pStyle w:val="BodyText"/>
      </w:pPr>
      <w:r>
        <w:t xml:space="preserve">Additionally, videographers have played a role in amplifying marginalized voices. For example, projects like</w:t>
      </w:r>
      <w:r>
        <w:t xml:space="preserve"> </w:t>
      </w:r>
      <w:r>
        <w:rPr>
          <w:iCs/>
          <w:i/>
        </w:rPr>
        <w:t xml:space="preserve">"Algeria Through Our Eyes"</w:t>
      </w:r>
      <w:r>
        <w:t xml:space="preserve">, a collaborative effort by local videographers, highlight the struggles of rural communities and the impact of urbanization on traditional lifestyles. Such work not only educates domestic audiences but also attracts international attention to Algeria’s socio-economic realities.</w:t>
      </w:r>
    </w:p>
    <w:bookmarkEnd w:id="22"/>
    <w:bookmarkStart w:id="23" w:name="economic-impact-and-tourism-promotion"/>
    <w:p>
      <w:pPr>
        <w:pStyle w:val="Heading2"/>
      </w:pPr>
      <w:r>
        <w:t xml:space="preserve">4. Economic Impact and Tourism Promotion</w:t>
      </w:r>
    </w:p>
    <w:p>
      <w:pPr>
        <w:pStyle w:val="FirstParagraph"/>
      </w:pPr>
      <w:r>
        <w:t xml:space="preserve">The growing tourism industry in Algiers has further elevated the significance of videographers. By creating visually striking content showcasing the city’s architecture, cuisine, and festivals (e.g., the Algiers Jazz Festival), they contribute to Algeria’s branding as a culturally rich destination. Platforms like YouTube and Instagram have become instrumental in this regard, allowing videographers to reach global audiences.</w:t>
      </w:r>
    </w:p>
    <w:p>
      <w:pPr>
        <w:pStyle w:val="BodyText"/>
      </w:pPr>
      <w:r>
        <w:t xml:space="preserve">Furthermore, videographers are increasingly collaborating with local businesses to produce promotional materials. For instance, startups in Algiers specializing in eco-tourism or heritage conservation often commission videographers to create short films that highlight their missions. This symbiotic relationship fosters economic growth while reinforcing the role of visual media as a tool for development.</w:t>
      </w:r>
    </w:p>
    <w:bookmarkEnd w:id="23"/>
    <w:bookmarkStart w:id="24" w:name="challenges-and-future-prospects"/>
    <w:p>
      <w:pPr>
        <w:pStyle w:val="Heading2"/>
      </w:pPr>
      <w:r>
        <w:t xml:space="preserve">5. Challenges and Future Prospects</w:t>
      </w:r>
    </w:p>
    <w:p>
      <w:pPr>
        <w:pStyle w:val="FirstParagraph"/>
      </w:pPr>
      <w:r>
        <w:t xml:space="preserve">Despite their contributions, videographers in Algeria face several obstacles. Censorship remains a concern, particularly when addressing sensitive topics such as political dissent or corruption. Additionally, the lack of formal education programs tailored to videography has resulted in a reliance on self-taught professionals and informal training networks.</w:t>
      </w:r>
    </w:p>
    <w:p>
      <w:pPr>
        <w:pStyle w:val="BodyText"/>
      </w:pPr>
      <w:r>
        <w:t xml:space="preserve">However, there are signs of progress. Institutions like the University of Algiers and private media schools are beginning to integrate videography into their curricula, signaling a shift toward professionalizing the field. The rise of online courses and international collaborations also offers opportunities for skill development and cross-cultural exchange.</w:t>
      </w:r>
    </w:p>
    <w:bookmarkEnd w:id="24"/>
    <w:bookmarkStart w:id="25" w:name="conclusion"/>
    <w:p>
      <w:pPr>
        <w:pStyle w:val="Heading2"/>
      </w:pPr>
      <w:r>
        <w:t xml:space="preserve">6. Conclusion</w:t>
      </w:r>
    </w:p>
    <w:p>
      <w:pPr>
        <w:pStyle w:val="FirstParagraph"/>
      </w:pPr>
      <w:r>
        <w:t xml:space="preserve">In conclusion, videographers in Algeria (Algiers) are indispensable to the country’s cultural and economic landscape. Their work not only preserves historical narratives but also drives innovation in media production. As Algeria continues to navigate its post-colonial identity and digital transformation, the role of videographers will remain central to shaping public discourse and fostering global connections. Future research should focus on expanding access to educational resources, addressing regulatory challenges, and exploring the intersection of technology and cultural preservation in this dynamic field.</w:t>
      </w:r>
    </w:p>
    <w:p>
      <w:pPr>
        <w:pStyle w:val="BodyText"/>
      </w:pPr>
      <w:r>
        <w:rPr>
          <w:bCs/>
          <w:b/>
        </w:rPr>
        <w:t xml:space="preserve">Keywords:</w:t>
      </w:r>
      <w:r>
        <w:t xml:space="preserve"> </w:t>
      </w:r>
      <w:r>
        <w:t xml:space="preserve">Videographer, Algeria Algiers, Cultural Heritage, Digital Media, Social Documentation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Videographers in Algeria (Algiers)</dc:title>
  <dc:creator/>
  <dc:language>en</dc:language>
  <cp:keywords/>
  <dcterms:created xsi:type="dcterms:W3CDTF">2026-05-03T06:37:41Z</dcterms:created>
  <dcterms:modified xsi:type="dcterms:W3CDTF">2026-05-03T06:37:41Z</dcterms:modified>
</cp:coreProperties>
</file>

<file path=docProps/custom.xml><?xml version="1.0" encoding="utf-8"?>
<Properties xmlns="http://schemas.openxmlformats.org/officeDocument/2006/custom-properties" xmlns:vt="http://schemas.openxmlformats.org/officeDocument/2006/docPropsVTypes"/>
</file>