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005a8a43293ccbf1e0992123c945c30c80ad399"/>
    <w:p>
      <w:pPr>
        <w:pStyle w:val="Heading1"/>
      </w:pPr>
      <w:r>
        <w:t xml:space="preserve">Abstract Academic Document: The Role and Significance of the Videographer in Argentina, Buenos Aires</w:t>
      </w:r>
    </w:p>
    <w:p>
      <w:pPr>
        <w:pStyle w:val="FirstParagraph"/>
      </w:pPr>
      <w:r>
        <w:rPr>
          <w:bCs/>
          <w:b/>
        </w:rPr>
        <w:t xml:space="preserve">Abstract:</w:t>
      </w:r>
    </w:p>
    <w:p>
      <w:pPr>
        <w:pStyle w:val="BodyText"/>
      </w:pPr>
      <w:r>
        <w:t xml:space="preserve">The field of videography has emerged as a critical discipline within the broader media and communication industries, particularly in dynamic urban centers such as Argentina’s capital city, Buenos Aires. This academic abstract explores the multifaceted role of the</w:t>
      </w:r>
      <w:r>
        <w:t xml:space="preserve"> </w:t>
      </w:r>
      <w:r>
        <w:rPr>
          <w:bCs/>
          <w:b/>
        </w:rPr>
        <w:t xml:space="preserve">Videographer</w:t>
      </w:r>
      <w:r>
        <w:t xml:space="preserve"> </w:t>
      </w:r>
      <w:r>
        <w:t xml:space="preserve">in Buenos Aires, examining how this profession intersects with cultural, economic, and technological factors unique to Argentina’s socio-political landscape. As a hub of creativity and innovation in South America, Buenos Aires offers a distinctive environment where videographers not only document events but also shape narratives that reflect the city’s historical legacy and contemporary challenges.</w:t>
      </w:r>
    </w:p>
    <w:bookmarkStart w:id="20" w:name="introduction"/>
    <w:p>
      <w:pPr>
        <w:pStyle w:val="Heading2"/>
      </w:pPr>
      <w:r>
        <w:t xml:space="preserve">1. Introduction</w:t>
      </w:r>
    </w:p>
    <w:p>
      <w:pPr>
        <w:pStyle w:val="FirstParagraph"/>
      </w:pPr>
      <w:r>
        <w:t xml:space="preserve">The</w:t>
      </w:r>
      <w:r>
        <w:t xml:space="preserve"> </w:t>
      </w:r>
      <w:r>
        <w:rPr>
          <w:bCs/>
          <w:b/>
        </w:rPr>
        <w:t xml:space="preserve">Videographer</w:t>
      </w:r>
      <w:r>
        <w:t xml:space="preserve"> </w:t>
      </w:r>
      <w:r>
        <w:t xml:space="preserve">plays an increasingly vital role in modern media ecosystems, serving as both a storyteller and a technical specialist. In Argentina’s capital, Buenos Aires—a city renowned for its vibrant arts scene, political history, and cinematic heritage—this profession has evolved to meet the demands of a diverse array of industries. From independent film production to corporate marketing and event documentation, videographers in Buenos Aires are at the forefront of visual storytelling in a region marked by cultural richness and social transformation.</w:t>
      </w:r>
    </w:p>
    <w:p>
      <w:pPr>
        <w:pStyle w:val="BodyText"/>
      </w:pPr>
      <w:r>
        <w:t xml:space="preserve">Buenos Aires is not only Argentina’s largest city but also its economic and cultural epicenter. The city’s historical significance as the birthplace of Argentine cinema, including iconic films from directors like Fernando Solanas and Lucrecia Martel, underscores its importance in shaping Latin American media landscapes. Within this context, the</w:t>
      </w:r>
      <w:r>
        <w:t xml:space="preserve"> </w:t>
      </w:r>
      <w:r>
        <w:rPr>
          <w:bCs/>
          <w:b/>
        </w:rPr>
        <w:t xml:space="preserve">Videographer</w:t>
      </w:r>
      <w:r>
        <w:t xml:space="preserve"> </w:t>
      </w:r>
      <w:r>
        <w:t xml:space="preserve">operates as a bridge between tradition and innovation, leveraging emerging technologies while honoring the city’s cinematic legacy.</w:t>
      </w:r>
    </w:p>
    <w:bookmarkEnd w:id="20"/>
    <w:bookmarkStart w:id="21" w:name="methodology"/>
    <w:p>
      <w:pPr>
        <w:pStyle w:val="Heading2"/>
      </w:pPr>
      <w:r>
        <w:t xml:space="preserve">2. Methodology</w:t>
      </w:r>
    </w:p>
    <w:p>
      <w:pPr>
        <w:pStyle w:val="FirstParagraph"/>
      </w:pPr>
      <w:r>
        <w:t xml:space="preserve">This academic abstract synthesizes existing research, case studies, and industry reports to analyze the professional ecosystem of videographers in Buenos Aires. Data was collected through secondary sources, including interviews with local videographers, academic publications on media studies in Argentina, and market analyses from organizations such as the Argentine Association of Audiovisual Producers (AAPC). The focus is on how</w:t>
      </w:r>
      <w:r>
        <w:t xml:space="preserve"> </w:t>
      </w:r>
      <w:r>
        <w:rPr>
          <w:bCs/>
          <w:b/>
        </w:rPr>
        <w:t xml:space="preserve">Videographer</w:t>
      </w:r>
      <w:r>
        <w:t xml:space="preserve"> </w:t>
      </w:r>
      <w:r>
        <w:t xml:space="preserve">professionals adapt to the challenges and opportunities presented by Buenos Aires’ unique socio-cultural environment.</w:t>
      </w:r>
    </w:p>
    <w:p>
      <w:pPr>
        <w:pStyle w:val="BodyText"/>
      </w:pPr>
      <w:r>
        <w:t xml:space="preserve">Key areas of investigation include: the technical training required for videographers in Buenos Aires, the impact of globalization on local media production, and the role of videography in preserving Argentina’s cultural heritage. Additionally, this study examines how economic factors—such as Argentina’s fluctuating currency and inflation rates—affect the viability of videographic projects in Buenos Aires.</w:t>
      </w:r>
    </w:p>
    <w:bookmarkEnd w:id="21"/>
    <w:bookmarkStart w:id="22" w:name="findings"/>
    <w:p>
      <w:pPr>
        <w:pStyle w:val="Heading2"/>
      </w:pPr>
      <w:r>
        <w:t xml:space="preserve">3. Findings</w:t>
      </w:r>
    </w:p>
    <w:p>
      <w:pPr>
        <w:pStyle w:val="FirstParagraph"/>
      </w:pPr>
      <w:r>
        <w:t xml:space="preserve">The findings reveal that the</w:t>
      </w:r>
      <w:r>
        <w:t xml:space="preserve"> </w:t>
      </w:r>
      <w:r>
        <w:rPr>
          <w:bCs/>
          <w:b/>
        </w:rPr>
        <w:t xml:space="preserve">Videographer</w:t>
      </w:r>
      <w:r>
        <w:t xml:space="preserve"> </w:t>
      </w:r>
      <w:r>
        <w:t xml:space="preserve">in Buenos Aires is a profession deeply intertwined with the city’s identity. Videographers often collaborate with local filmmakers, historians, and community organizations to document cultural events such as tango festivals, political protests, and historical reenactments. These projects not only serve as artistic expressions but also contribute to the preservation of Argentina’s intangible cultural heritage.</w:t>
      </w:r>
    </w:p>
    <w:p>
      <w:pPr>
        <w:pStyle w:val="BodyText"/>
      </w:pPr>
      <w:r>
        <w:t xml:space="preserve">Technological advancements have further expanded the reach of videographers in Buenos Aires. The proliferation of high-definition cameras, drones, and editing software has enabled professionals to produce content that competes globally. However, this progress is tempered by challenges such as limited access to international funding and the need for continuous upskilling to remain competitive in an industry dominated by digital platforms like YouTube, Instagram Reels, and TikTok.</w:t>
      </w:r>
    </w:p>
    <w:p>
      <w:pPr>
        <w:pStyle w:val="BodyText"/>
      </w:pPr>
      <w:r>
        <w:t xml:space="preserve">Economically, videographers in Buenos Aires often face financial instability due to Argentina’s economic volatility. Many freelance videographers supplement their income by offering services such as event coverage or corporate training videos. Despite these challenges, the profession remains resilient, with a growing demand for visual content driven by the rise of online education and virtual tourism.</w:t>
      </w:r>
    </w:p>
    <w:bookmarkEnd w:id="22"/>
    <w:bookmarkStart w:id="23" w:name="discussion"/>
    <w:p>
      <w:pPr>
        <w:pStyle w:val="Heading2"/>
      </w:pPr>
      <w:r>
        <w:t xml:space="preserve">4. Discussion</w:t>
      </w:r>
    </w:p>
    <w:p>
      <w:pPr>
        <w:pStyle w:val="FirstParagraph"/>
      </w:pPr>
      <w:r>
        <w:t xml:space="preserve">The discussion highlights the dual role of the</w:t>
      </w:r>
      <w:r>
        <w:t xml:space="preserve"> </w:t>
      </w:r>
      <w:r>
        <w:rPr>
          <w:bCs/>
          <w:b/>
        </w:rPr>
        <w:t xml:space="preserve">Videographer</w:t>
      </w:r>
      <w:r>
        <w:t xml:space="preserve"> </w:t>
      </w:r>
      <w:r>
        <w:t xml:space="preserve">in Buenos Aires as both an artist and a practitioner of emerging technologies. In a city where media is often used as a tool for political expression, videographers must navigate sensitive topics while maintaining ethical standards. For example, documenting protests or social movements requires not only technical expertise but also cultural awareness and empathy.</w:t>
      </w:r>
    </w:p>
    <w:p>
      <w:pPr>
        <w:pStyle w:val="BodyText"/>
      </w:pPr>
      <w:r>
        <w:t xml:space="preserve">Buenos Aires’ status as an academic and research hub further influences the profession. Universities such as Universidad de Buenos Aires (UBA) and the National University of Arts offer specialized programs in audiovisual production, fostering a pipeline of skilled videographers. These institutions also collaborate with local media outlets to provide students with practical experience, ensuring that emerging professionals are well-equipped for the demands of the industry.</w:t>
      </w:r>
    </w:p>
    <w:p>
      <w:pPr>
        <w:pStyle w:val="BodyText"/>
      </w:pPr>
      <w:r>
        <w:t xml:space="preserve">Moreover, the</w:t>
      </w:r>
      <w:r>
        <w:t xml:space="preserve"> </w:t>
      </w:r>
      <w:r>
        <w:rPr>
          <w:bCs/>
          <w:b/>
        </w:rPr>
        <w:t xml:space="preserve">Videographer</w:t>
      </w:r>
      <w:r>
        <w:t xml:space="preserve"> </w:t>
      </w:r>
      <w:r>
        <w:t xml:space="preserve">in Buenos Aires is increasingly involved in cross-disciplinary projects. For instance, collaborations between videographers and historians have led to immersive documentary films that explore Argentina’s complex relationship with its past, including topics such as dictatorship-era human rights abuses and the ongoing normalization of LGBTQ+ rights.</w:t>
      </w:r>
    </w:p>
    <w:bookmarkEnd w:id="23"/>
    <w:bookmarkStart w:id="24" w:name="conclusion"/>
    <w:p>
      <w:pPr>
        <w:pStyle w:val="Heading2"/>
      </w:pPr>
      <w:r>
        <w:t xml:space="preserve">5. Conclusion</w:t>
      </w:r>
    </w:p>
    <w:p>
      <w:pPr>
        <w:pStyle w:val="FirstParagraph"/>
      </w:pPr>
      <w:r>
        <w:t xml:space="preserve">In conclusion, the profession of the</w:t>
      </w:r>
      <w:r>
        <w:t xml:space="preserve"> </w:t>
      </w:r>
      <w:r>
        <w:rPr>
          <w:bCs/>
          <w:b/>
        </w:rPr>
        <w:t xml:space="preserve">Videographer</w:t>
      </w:r>
      <w:r>
        <w:t xml:space="preserve"> </w:t>
      </w:r>
      <w:r>
        <w:t xml:space="preserve">in Argentina’s Buenos Aires is a dynamic and evolving field that reflects both the city’s historical depth and its contemporary innovations. As a key player in preserving cultural narratives, fostering economic growth through media production, and adapting to global technological trends, videographers contribute significantly to Buenos Aires’ identity as a center of creative excellence.</w:t>
      </w:r>
    </w:p>
    <w:p>
      <w:pPr>
        <w:pStyle w:val="BodyText"/>
      </w:pPr>
      <w:r>
        <w:t xml:space="preserve">This academic abstract underscores the importance of supporting the</w:t>
      </w:r>
      <w:r>
        <w:t xml:space="preserve"> </w:t>
      </w:r>
      <w:r>
        <w:rPr>
          <w:bCs/>
          <w:b/>
        </w:rPr>
        <w:t xml:space="preserve">Videographer</w:t>
      </w:r>
      <w:r>
        <w:t xml:space="preserve"> </w:t>
      </w:r>
      <w:r>
        <w:t xml:space="preserve">profession in Buenos Aires through policy measures that address economic challenges and promote access to international markets. By investing in education, infrastructure, and digital literacy, Argentina can ensure that its videographers continue to thrive as cultural ambassadors and pioneers of visual storytelling.</w:t>
      </w:r>
    </w:p>
    <w:bookmarkEnd w:id="24"/>
    <w:bookmarkStart w:id="25" w:name="keywords"/>
    <w:p>
      <w:pPr>
        <w:pStyle w:val="Heading2"/>
      </w:pPr>
      <w:r>
        <w:t xml:space="preserve">Keywords:</w:t>
      </w:r>
    </w:p>
    <w:p>
      <w:pPr>
        <w:numPr>
          <w:ilvl w:val="0"/>
          <w:numId w:val="1001"/>
        </w:numPr>
        <w:pStyle w:val="Compact"/>
      </w:pPr>
      <w:r>
        <w:rPr>
          <w:bCs/>
          <w:b/>
        </w:rPr>
        <w:t xml:space="preserve">Videographer</w:t>
      </w:r>
    </w:p>
    <w:p>
      <w:pPr>
        <w:numPr>
          <w:ilvl w:val="0"/>
          <w:numId w:val="1001"/>
        </w:numPr>
        <w:pStyle w:val="Compact"/>
      </w:pPr>
      <w:r>
        <w:t xml:space="preserve">Argentina Buenos Aires</w:t>
      </w:r>
    </w:p>
    <w:p>
      <w:pPr>
        <w:numPr>
          <w:ilvl w:val="0"/>
          <w:numId w:val="1001"/>
        </w:numPr>
        <w:pStyle w:val="Compact"/>
      </w:pPr>
      <w:r>
        <w:t xml:space="preserve">Media Production</w:t>
      </w:r>
    </w:p>
    <w:p>
      <w:pPr>
        <w:numPr>
          <w:ilvl w:val="0"/>
          <w:numId w:val="1001"/>
        </w:numPr>
        <w:pStyle w:val="Compact"/>
      </w:pPr>
      <w:r>
        <w:t xml:space="preserve">Cultural Preservation</w:t>
      </w:r>
    </w:p>
    <w:p>
      <w:pPr>
        <w:numPr>
          <w:ilvl w:val="0"/>
          <w:numId w:val="1001"/>
        </w:numPr>
        <w:pStyle w:val="Compact"/>
      </w:pPr>
      <w:r>
        <w:t xml:space="preserve">Digital Technology</w:t>
      </w:r>
    </w:p>
    <w:p>
      <w:pPr>
        <w:pStyle w:val="FirstParagraph"/>
      </w:pPr>
      <w:r>
        <w:t xml:space="preserve">This abstract academic document serves as a foundational analysis for further research on the intersection of videography and urban culture in Argentina’s capital, emphasizing the city’s unique contributions to global media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Argentina Buenos Aires</dc:title>
  <dc:creator/>
  <dc:language>en</dc:language>
  <cp:keywords/>
  <dcterms:created xsi:type="dcterms:W3CDTF">2026-07-21T04:05:46Z</dcterms:created>
  <dcterms:modified xsi:type="dcterms:W3CDTF">2026-07-21T04:05:46Z</dcterms:modified>
</cp:coreProperties>
</file>

<file path=docProps/custom.xml><?xml version="1.0" encoding="utf-8"?>
<Properties xmlns="http://schemas.openxmlformats.org/officeDocument/2006/custom-properties" xmlns:vt="http://schemas.openxmlformats.org/officeDocument/2006/docPropsVTypes"/>
</file>