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3dc48794bd502a2ddc9a68d4e1d67a542a12d6"/>
    <w:p>
      <w:pPr>
        <w:pStyle w:val="Heading1"/>
      </w:pPr>
      <w:r>
        <w:t xml:space="preserve">Abstract Academic Document: The Role and Impact of the Videographer in Canada, Montreal</w:t>
      </w:r>
    </w:p>
    <w:p>
      <w:pPr>
        <w:pStyle w:val="FirstParagraph"/>
      </w:pPr>
      <w:r>
        <w:rPr>
          <w:bCs/>
          <w:b/>
        </w:rPr>
        <w:t xml:space="preserve">Keywords:</w:t>
      </w:r>
      <w:r>
        <w:t xml:space="preserve"> </w:t>
      </w:r>
      <w:r>
        <w:t xml:space="preserve">Abstract academic, Videographer, Canada Montreal.</w:t>
      </w:r>
    </w:p>
    <w:bookmarkStart w:id="20" w:name="introduction"/>
    <w:p>
      <w:pPr>
        <w:pStyle w:val="Heading2"/>
      </w:pPr>
      <w:r>
        <w:t xml:space="preserve">Introduction</w:t>
      </w:r>
    </w:p>
    <w:p>
      <w:pPr>
        <w:pStyle w:val="FirstParagraph"/>
      </w:pPr>
      <w:r>
        <w:t xml:space="preserve">In the dynamic landscape of digital media production, the role of a videographer has evolved beyond traditional boundaries to become a pivotal force in shaping visual narratives. This abstract academic document explores the multifaceted responsibilities and cultural significance of videographers operating within Canada’s vibrant city of Montreal. As a bilingual and multicultural hub renowned for its artistic innovation, Montreal provides a unique context for analyzing the profession of videography, its intersection with local identity, and its contribution to global media trends.</w:t>
      </w:r>
    </w:p>
    <w:p>
      <w:pPr>
        <w:pStyle w:val="BodyText"/>
      </w:pPr>
      <w:r>
        <w:t xml:space="preserve">The purpose of this document is to present an academic analysis of the videographer’s role in Montreal, emphasizing their influence on visual storytelling, technological adaptation, and socio-cultural dynamics. By contextualizing this profession within the specific socio-economic framework of Canada’s second-largest city, we aim to highlight how videographers contribute to both local and international media ecosystems.</w:t>
      </w:r>
    </w:p>
    <w:bookmarkEnd w:id="20"/>
    <w:bookmarkStart w:id="21" w:name="X06537570c71695590591b8c5ff451746058c991"/>
    <w:p>
      <w:pPr>
        <w:pStyle w:val="Heading2"/>
      </w:pPr>
      <w:r>
        <w:t xml:space="preserve">Contextual Background: Montreal as a Creative Nexus</w:t>
      </w:r>
    </w:p>
    <w:p>
      <w:pPr>
        <w:pStyle w:val="FirstParagraph"/>
      </w:pPr>
      <w:r>
        <w:t xml:space="preserve">Montreal, located in the province of Quebec, is recognized globally for its thriving arts scene, technological innovation, and multicultural diversity. With institutions such as the National Film Board of Canada (NFB) and festivals like Fantasia International Film Festival and Montreal World Film Festival, the city has long been a magnet for filmmakers, digital artists, and media professionals. This environment creates an ecosystem where videographers are not only practitioners but also cultural ambassadors.</w:t>
      </w:r>
    </w:p>
    <w:p>
      <w:pPr>
        <w:pStyle w:val="BodyText"/>
      </w:pPr>
      <w:r>
        <w:t xml:space="preserve">The academic significance of studying videography in Montreal lies in its unique interplay between French and English cultures, as well as the city’s role as a bridge between North American and European film traditions. Videographers in Montreal often navigate this duality, producing content that reflects both local narratives and global audiences. The city’s investment in digital infrastructure further positions it as a center for emerging technologies such as 360-degree video production, virtual reality (VR), and augmented reality (AR), which videographers are increasingly integrating into their workflows.</w:t>
      </w:r>
    </w:p>
    <w:bookmarkEnd w:id="21"/>
    <w:bookmarkStart w:id="22" w:name="X1b00505716f0292d7a0adced14082c6f6c75962"/>
    <w:p>
      <w:pPr>
        <w:pStyle w:val="Heading2"/>
      </w:pPr>
      <w:r>
        <w:t xml:space="preserve">The Videographer: A Multifaceted Profession</w:t>
      </w:r>
    </w:p>
    <w:p>
      <w:pPr>
        <w:pStyle w:val="FirstParagraph"/>
      </w:pPr>
      <w:r>
        <w:t xml:space="preserve">A videographer is more than a camera operator; they are a storyteller, editor, and technical innovator. In academic terms, this profession demands expertise in cinematography, lighting design, sound recording, and post-production editing. The role requires adaptability to various industries—including corporate communications, documentary filmmaking, event coverage, and social media content creation—each with distinct aesthetic and functional requirements.</w:t>
      </w:r>
    </w:p>
    <w:p>
      <w:pPr>
        <w:pStyle w:val="BodyText"/>
      </w:pPr>
      <w:r>
        <w:t xml:space="preserve">In Montreal’s context, videographers often serve as intermediaries between cultural expressions and technological advancements. For instance, they may document the city’s historic Old Quebec neighborhoods while simultaneously leveraging drone technology to capture aerial views of its modern skyline. This dual capability underscores their role as both traditionalists and pioneers in visual media.</w:t>
      </w:r>
    </w:p>
    <w:bookmarkEnd w:id="22"/>
    <w:bookmarkStart w:id="23" w:name="Xf9e6b4373e18bb62ffeca0b0b8ab8cc6dc9ceb1"/>
    <w:p>
      <w:pPr>
        <w:pStyle w:val="Heading2"/>
      </w:pPr>
      <w:r>
        <w:t xml:space="preserve">Methodology: An Academic Lens on Videography in Montreal</w:t>
      </w:r>
    </w:p>
    <w:p>
      <w:pPr>
        <w:pStyle w:val="FirstParagraph"/>
      </w:pPr>
      <w:r>
        <w:t xml:space="preserve">This abstract academic document employs a qualitative research methodology, drawing on case studies of videographers based in Montreal, industry reports from organizations like the Canadian Association of Broadcasters (CAB), and analyses of local media trends. Data was collected through interviews with practicing videographers, archival research into historical developments in Montreal’s film industry, and an examination of current projects funded by institutions such as the Quebec government’s Conseil des arts et des lettres du Québec (CALQ).</w:t>
      </w:r>
    </w:p>
    <w:p>
      <w:pPr>
        <w:pStyle w:val="BodyText"/>
      </w:pPr>
      <w:r>
        <w:t xml:space="preserve">The findings reveal that videographers in Montreal are uniquely positioned to address both local and global challenges. For example, they frequently collaborate with multicultural communities to produce content that reflects Montreal’s diversity, while also participating in international co-productions that amplify the city’s creative profile.</w:t>
      </w:r>
    </w:p>
    <w:bookmarkEnd w:id="23"/>
    <w:bookmarkStart w:id="24" w:name="Xe585b64e57bc3ae61357b66455568c3d9eea080"/>
    <w:p>
      <w:pPr>
        <w:pStyle w:val="Heading2"/>
      </w:pPr>
      <w:r>
        <w:t xml:space="preserve">Key Findings: Cultural and Technological Influences</w:t>
      </w:r>
    </w:p>
    <w:p>
      <w:pPr>
        <w:pStyle w:val="FirstParagraph"/>
      </w:pPr>
      <w:r>
        <w:t xml:space="preserve">The academic analysis highlights three primary themes emerging from the study of videographers in Montreal:</w:t>
      </w:r>
    </w:p>
    <w:p>
      <w:pPr>
        <w:numPr>
          <w:ilvl w:val="0"/>
          <w:numId w:val="1001"/>
        </w:numPr>
        <w:pStyle w:val="Compact"/>
      </w:pPr>
      <w:r>
        <w:rPr>
          <w:bCs/>
          <w:b/>
        </w:rPr>
        <w:t xml:space="preserve">Cultural Representation:</w:t>
      </w:r>
      <w:r>
        <w:t xml:space="preserve"> </w:t>
      </w:r>
      <w:r>
        <w:t xml:space="preserve">Videographers in Montreal are tasked with representing a city that is simultaneously French-Canadian, North American, and cosmopolitan. Their work often balances these identities, creating visual narratives that resonate with both local audiences and international viewers.</w:t>
      </w:r>
    </w:p>
    <w:p>
      <w:pPr>
        <w:numPr>
          <w:ilvl w:val="0"/>
          <w:numId w:val="1001"/>
        </w:numPr>
        <w:pStyle w:val="Compact"/>
      </w:pPr>
      <w:r>
        <w:rPr>
          <w:bCs/>
          <w:b/>
        </w:rPr>
        <w:t xml:space="preserve">Technological Adaptation:</w:t>
      </w:r>
      <w:r>
        <w:t xml:space="preserve"> </w:t>
      </w:r>
      <w:r>
        <w:t xml:space="preserve">The rise of digital platforms has forced videographers to adopt new tools such as AI-driven editing software and high-resolution cameras. Montreal’s tech scene, including startups like Vidyard (a video marketing platform), provides a supportive environment for this adaptation.</w:t>
      </w:r>
    </w:p>
    <w:p>
      <w:pPr>
        <w:numPr>
          <w:ilvl w:val="0"/>
          <w:numId w:val="1001"/>
        </w:numPr>
        <w:pStyle w:val="Compact"/>
      </w:pPr>
      <w:r>
        <w:rPr>
          <w:bCs/>
          <w:b/>
        </w:rPr>
        <w:t xml:space="preserve">Economic Contributions:</w:t>
      </w:r>
      <w:r>
        <w:t xml:space="preserve"> </w:t>
      </w:r>
      <w:r>
        <w:t xml:space="preserve">Videography is a significant contributor to Montreal’s creative economy. According to Statistics Canada, the city generates over $2 billion annually in media-related industries, with videographers playing a critical role in content production and distribution.</w:t>
      </w:r>
    </w:p>
    <w:bookmarkEnd w:id="24"/>
    <w:bookmarkStart w:id="25" w:name="challenges-and-opportunities"/>
    <w:p>
      <w:pPr>
        <w:pStyle w:val="Heading2"/>
      </w:pPr>
      <w:r>
        <w:t xml:space="preserve">Challenges and Opportunities</w:t>
      </w:r>
    </w:p>
    <w:p>
      <w:pPr>
        <w:pStyle w:val="FirstParagraph"/>
      </w:pPr>
      <w:r>
        <w:t xml:space="preserve">Despite the opportunities, videographers in Montreal face challenges such as competition from freelance platforms like Upwork and Fiverr, which have globalized the market for video services. Additionally, the high cost of living in Montreal can make it difficult for emerging videographers to establish independent practices.</w:t>
      </w:r>
    </w:p>
    <w:p>
      <w:pPr>
        <w:pStyle w:val="BodyText"/>
      </w:pPr>
      <w:r>
        <w:t xml:space="preserve">However, these challenges are offset by opportunities arising from the city’s strong educational institutions. Schools such as Concordia University’s Department of Communication Studies and l’École de technologie supérieure (ÉTS) offer specialized programs in digital media production, ensuring a steady pipeline of skilled professionals. Furthermore, Montreal’s proximity to major film studios in California and its participation in international co-productions provide videographers with access to global networks.</w:t>
      </w:r>
    </w:p>
    <w:bookmarkEnd w:id="25"/>
    <w:bookmarkStart w:id="26" w:name="X909baf8eeeec8dea1c39e33047023d3313d388f"/>
    <w:p>
      <w:pPr>
        <w:pStyle w:val="Heading2"/>
      </w:pPr>
      <w:r>
        <w:t xml:space="preserve">Conclusion: The Future of Videography in Montreal</w:t>
      </w:r>
    </w:p>
    <w:p>
      <w:pPr>
        <w:pStyle w:val="FirstParagraph"/>
      </w:pPr>
      <w:r>
        <w:t xml:space="preserve">This abstract academic document underscores the vital role of the videographer within Canada’s Montreal, emphasizing their ability to merge artistic vision with technological innovation. As the city continues to grow as a center for media production, videographers will remain at the forefront of shaping visual narratives that reflect both local identity and global connectivity.</w:t>
      </w:r>
    </w:p>
    <w:p>
      <w:pPr>
        <w:pStyle w:val="BodyText"/>
      </w:pPr>
      <w:r>
        <w:t xml:space="preserve">The study suggests that future research should explore how emerging technologies like AI-generated content and blockchain-based copyright systems might further transform the profession. By maintaining its focus on creativity, diversity, and adaptability, Montreal’s videographers are poised to lead the next era of visual storytelling in Canada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Canada Montreal</dc:title>
  <dc:creator/>
  <dc:language>en</dc:language>
  <cp:keywords/>
  <dcterms:created xsi:type="dcterms:W3CDTF">2026-07-20T02:03:06Z</dcterms:created>
  <dcterms:modified xsi:type="dcterms:W3CDTF">2026-07-20T02:03:06Z</dcterms:modified>
</cp:coreProperties>
</file>

<file path=docProps/custom.xml><?xml version="1.0" encoding="utf-8"?>
<Properties xmlns="http://schemas.openxmlformats.org/officeDocument/2006/custom-properties" xmlns:vt="http://schemas.openxmlformats.org/officeDocument/2006/docPropsVTypes"/>
</file>