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fdadaa09467ae7c2ce28d1d6215474fe054796"/>
    <w:p>
      <w:pPr>
        <w:pStyle w:val="Heading1"/>
      </w:pPr>
      <w:r>
        <w:t xml:space="preserve">Abstract Academic: The Role of Videographers in Contemporary Media Production in Canada Toronto</w:t>
      </w:r>
    </w:p>
    <w:bookmarkStart w:id="20" w:name="introduction"/>
    <w:p>
      <w:pPr>
        <w:pStyle w:val="Heading2"/>
      </w:pPr>
      <w:r>
        <w:t xml:space="preserve">Introduction</w:t>
      </w:r>
    </w:p>
    <w:p>
      <w:pPr>
        <w:pStyle w:val="FirstParagraph"/>
      </w:pPr>
      <w:r>
        <w:t xml:space="preserve">The role of the videographer has evolved significantly within the context of contemporary media production, particularly in a vibrant and culturally diverse city like Canada Toronto. As a global hub for film, television, and digital content creation, Toronto offers unique opportunities and challenges for videographers aiming to establish themselves in the industry. This abstract academic document explores the multifaceted contributions of videographers to media production within Canada’s largest city, emphasizing their technical expertise, creative storytelling capabilities, and adaptability to local market demands. By analyzing Toronto’s media landscape, the economic and cultural dynamics influencing videography practices, and the professional pathways available for aspiring professionals in this field, this document aims to provide a comprehensive overview of the videographer's role in Canada Toronto.</w:t>
      </w:r>
    </w:p>
    <w:bookmarkEnd w:id="20"/>
    <w:bookmarkStart w:id="21" w:name="the-evolving-role-of-videographers"/>
    <w:p>
      <w:pPr>
        <w:pStyle w:val="Heading2"/>
      </w:pPr>
      <w:r>
        <w:t xml:space="preserve">The Evolving Role of Videographers</w:t>
      </w:r>
    </w:p>
    <w:p>
      <w:pPr>
        <w:pStyle w:val="FirstParagraph"/>
      </w:pPr>
      <w:r>
        <w:t xml:space="preserve">In an era dominated by digital media consumption, the videographer has transitioned from a niche profession to a cornerstone of modern communication. In Canada Toronto, this shift is particularly pronounced due to the city’s status as a filming location for international productions and its thriving local creative industries. Videographers in Toronto are not merely technical operators; they are storytellers who blend cinematic techniques with digital innovation to capture narratives that resonate with diverse audiences. Their work spans corporate video production, documentary filmmaking, wedding videography, and social media content creation—each requiring specialized skills tailored to the medium and audience.</w:t>
      </w:r>
    </w:p>
    <w:p>
      <w:pPr>
        <w:pStyle w:val="BodyText"/>
      </w:pPr>
      <w:r>
        <w:t xml:space="preserve">The technical proficiency of a videographer in Canada Toronto includes mastery of high-end camera equipment, lighting rigs, audio recording technologies, and post-production software such as Adobe Premiere Pro or DaVinci Resolve. However, their role extends beyond technical execution. In a culturally rich city like Toronto, videographers must also navigate the complexities of representing multicultural identities and community narratives while adhering to ethical standards in media production.</w:t>
      </w:r>
    </w:p>
    <w:bookmarkEnd w:id="21"/>
    <w:bookmarkStart w:id="22" w:name="torontos-unique-media-ecosystem"/>
    <w:p>
      <w:pPr>
        <w:pStyle w:val="Heading2"/>
      </w:pPr>
      <w:r>
        <w:t xml:space="preserve">Toronto’s Unique Media Ecosystem</w:t>
      </w:r>
    </w:p>
    <w:p>
      <w:pPr>
        <w:pStyle w:val="FirstParagraph"/>
      </w:pPr>
      <w:r>
        <w:t xml:space="preserve">Canada Toronto stands as a pivotal center for media production in North America, attracting filmmakers, producers, and content creators from around the world. The city’s infrastructure—ranging from state-of-the-art studios like Pinewood Toronto Studios to its diverse neighborhoods—creates an environment ripe for innovation in videography. Moreover, Toronto’s multicultural demographic offers videographers a unique canvas to explore themes of identity, inclusion, and social change through their work.</w:t>
      </w:r>
    </w:p>
    <w:p>
      <w:pPr>
        <w:pStyle w:val="BodyText"/>
      </w:pPr>
      <w:r>
        <w:t xml:space="preserve">The economic landscape of Canada Toronto further supports the growth of the videography industry. With a robust film tax credit program offered by the Ontario government and a thriving freelance market, professionals have access to resources that enable them to compete globally. Additionally, institutions such as Ryerson University (now Toronto Metropolitan University) and York University provide rigorous academic programs in digital media production, equipping students with the theoretical and practical knowledge necessary to excel as videographers in Canada Toronto.</w:t>
      </w:r>
    </w:p>
    <w:bookmarkEnd w:id="22"/>
    <w:bookmarkStart w:id="23" w:name="X0095f7d94ca9d57d1d244d157822137cf87c1eb"/>
    <w:p>
      <w:pPr>
        <w:pStyle w:val="Heading2"/>
      </w:pPr>
      <w:r>
        <w:t xml:space="preserve">Challenges and Opportunities for Videographers</w:t>
      </w:r>
    </w:p>
    <w:p>
      <w:pPr>
        <w:pStyle w:val="FirstParagraph"/>
      </w:pPr>
      <w:r>
        <w:t xml:space="preserve">While Toronto presents numerous opportunities for videographers, it also poses significant challenges. The city’s competitive media market demands not only technical excellence but also a deep understanding of niche audiences and industry trends. For instance, the rise of short-form video content on platforms like TikTok and Instagram has necessitated that videographers in Canada Toronto develop skills in rapid storytelling and visual editing tailored to mobile consumption.</w:t>
      </w:r>
    </w:p>
    <w:p>
      <w:pPr>
        <w:pStyle w:val="BodyText"/>
      </w:pPr>
      <w:r>
        <w:t xml:space="preserve">Another challenge lies in balancing creative autonomy with client expectations. In corporate or commercial projects, videographers must align their artistic vision with brand messaging, often requiring compromise. Conversely, independent projects allow for greater creative freedom but may come with financial uncertainties. Furthermore, the ethical responsibility of representing communities accurately without perpetuating stereotypes is a critical consideration for videographers operating in Toronto’s diverse cultural milieu.</w:t>
      </w:r>
    </w:p>
    <w:bookmarkEnd w:id="23"/>
    <w:bookmarkStart w:id="24" w:name="X19c35d8df89d2d8de99fff1a9a9a48bbcac9770"/>
    <w:p>
      <w:pPr>
        <w:pStyle w:val="Heading2"/>
      </w:pPr>
      <w:r>
        <w:t xml:space="preserve">Career Pathways and Professional Development</w:t>
      </w:r>
    </w:p>
    <w:p>
      <w:pPr>
        <w:pStyle w:val="FirstParagraph"/>
      </w:pPr>
      <w:r>
        <w:t xml:space="preserve">For aspiring videographers in Canada Toronto, career pathways are diverse and dynamic. Many begin as assistants on film sets or in post-production studios, gradually advancing to roles as independent contractors or studio-based professionals. Networking within Toronto’s media community—through events like the Toronto International Film Festival (TIFF) or local film collectives—is essential for building a reputation and securing high-profile projects.</w:t>
      </w:r>
    </w:p>
    <w:p>
      <w:pPr>
        <w:pStyle w:val="BodyText"/>
      </w:pPr>
      <w:r>
        <w:t xml:space="preserve">Professional development is equally vital. Certifications in advanced editing techniques, drone cinematography, and virtual reality content creation can differentiate videographers in a saturated market. Additionally, staying informed about emerging technologies such as artificial intelligence-driven editing tools or immersive media formats ensures that professionals remain relevant in an ever-evolving field.</w:t>
      </w:r>
    </w:p>
    <w:bookmarkEnd w:id="24"/>
    <w:bookmarkStart w:id="25" w:name="conclusion"/>
    <w:p>
      <w:pPr>
        <w:pStyle w:val="Heading2"/>
      </w:pPr>
      <w:r>
        <w:t xml:space="preserve">Conclusion</w:t>
      </w:r>
    </w:p>
    <w:p>
      <w:pPr>
        <w:pStyle w:val="FirstParagraph"/>
      </w:pPr>
      <w:r>
        <w:t xml:space="preserve">In summary, the role of the videographer in Canada Toronto is integral to the city’s identity as a global media capital. By combining technical mastery with creative adaptability, videographers contribute to a rich tapestry of visual storytelling that reflects Toronto’s cultural diversity and economic vitality. As the demand for high-quality video content continues to grow, both locally and internationally, the opportunities for videographers in Canada Toronto remain abundant. However, success in this field requires a commitment to continuous learning, ethical practice, and an ability to thrive within a competitive yet collaborative industry landscape.</w:t>
      </w:r>
    </w:p>
    <w:bookmarkEnd w:id="25"/>
    <w:p>
      <w:pPr>
        <w:pStyle w:val="BodyText"/>
      </w:pPr>
      <w:r>
        <w:rPr>
          <w:iCs/>
          <w:i/>
        </w:rPr>
        <w:t xml:space="preserve">This abstract academic document highlights the significance of videographers in Canada Toronto while addressing the complexities of their role in contemporary media production. It underscores the city’s unique position as a hub for innovation and creativity, offering insights into both the challenges and rewards of pursuing a career as a videographer in this dynamic environment.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Contemporary Media Production in Canada Toronto</dc:title>
  <dc:creator/>
  <dc:language>en</dc:language>
  <cp:keywords/>
  <dcterms:created xsi:type="dcterms:W3CDTF">2026-05-03T01:17:39Z</dcterms:created>
  <dcterms:modified xsi:type="dcterms:W3CDTF">2026-05-03T01:17:39Z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