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7722d3b7c2b22fa73d83f25ea6616cef05c396"/>
    <w:p>
      <w:pPr>
        <w:pStyle w:val="Heading1"/>
      </w:pPr>
      <w:r>
        <w:t xml:space="preserve">Abstract Academic Document: The Role of the Videographer in DR Congo Kinshasa</w:t>
      </w:r>
    </w:p>
    <w:p>
      <w:pPr>
        <w:pStyle w:val="FirstParagraph"/>
      </w:pPr>
      <w:r>
        <w:rPr>
          <w:bCs/>
          <w:b/>
        </w:rPr>
        <w:t xml:space="preserve">Abstract academic:</w:t>
      </w:r>
    </w:p>
    <w:p>
      <w:pPr>
        <w:pStyle w:val="BodyText"/>
      </w:pPr>
      <w:r>
        <w:t xml:space="preserve">In recent years, the field of videography has emerged as a dynamic and multifaceted discipline that intersects with culture, education, technology, and social change. This abstract academic document examines the evolving role of the</w:t>
      </w:r>
      <w:r>
        <w:t xml:space="preserve"> </w:t>
      </w:r>
      <w:r>
        <w:rPr>
          <w:bCs/>
          <w:b/>
        </w:rPr>
        <w:t xml:space="preserve">Videographer</w:t>
      </w:r>
      <w:r>
        <w:t xml:space="preserve"> </w:t>
      </w:r>
      <w:r>
        <w:t xml:space="preserve">in</w:t>
      </w:r>
      <w:r>
        <w:t xml:space="preserve"> </w:t>
      </w:r>
      <w:r>
        <w:rPr>
          <w:bCs/>
          <w:b/>
        </w:rPr>
        <w:t xml:space="preserve">DR Congo Kinshasa</w:t>
      </w:r>
      <w:r>
        <w:t xml:space="preserve">, focusing on how this profession contributes to storytelling, cultural preservation, and socio-economic development in one of Africa’s most vibrant yet resource-challenged urban centers. The study explores the unique challenges and opportunities faced by videographers operating within the context of DR Congo Kinshasa’s socio-political landscape, technological infrastructure, and cultural diversity.</w:t>
      </w:r>
    </w:p>
    <w:bookmarkStart w:id="20" w:name="X861e26940b8bd73c903bfeb0e7700d78070643c"/>
    <w:p>
      <w:pPr>
        <w:pStyle w:val="Heading2"/>
      </w:pPr>
      <w:r>
        <w:t xml:space="preserve">Contextualizing Videography in DR Congo Kinshasa</w:t>
      </w:r>
    </w:p>
    <w:p>
      <w:pPr>
        <w:pStyle w:val="FirstParagraph"/>
      </w:pPr>
      <w:r>
        <w:t xml:space="preserve">The city of Kinshasa, as the capital of the Democratic Republic of Congo (DRC), is a hub for artistic expression and media production across Sub-Saharan Africa. With a population exceeding 15 million, it boasts a rich tapestry of indigenous cultures, languages, and traditions that provide fertile ground for creative industries. However, the region’s economic instability, limited access to high-speed internet, and intermittent electricity supply create unique obstacles for professionals in the audiovisual sector.</w:t>
      </w:r>
    </w:p>
    <w:p>
      <w:pPr>
        <w:pStyle w:val="BodyText"/>
      </w:pPr>
      <w:r>
        <w:t xml:space="preserve">The</w:t>
      </w:r>
      <w:r>
        <w:t xml:space="preserve"> </w:t>
      </w:r>
      <w:r>
        <w:rPr>
          <w:bCs/>
          <w:b/>
        </w:rPr>
        <w:t xml:space="preserve">Videographer</w:t>
      </w:r>
      <w:r>
        <w:t xml:space="preserve"> </w:t>
      </w:r>
      <w:r>
        <w:t xml:space="preserve">in DR Congo Kinshasa is not merely a technician but a cultural ambassador who captures the pulse of urban life while navigating socio-political constraints. Their work spans from documenting grassroots movements and community events to producing content for local and international audiences. Given the absence of formal academic programs tailored to videography in DRC, practitioners often rely on self-taught methods, informal mentorship, or brief training workshops offered by NGOs or private institutions.</w:t>
      </w:r>
    </w:p>
    <w:bookmarkEnd w:id="20"/>
    <w:bookmarkStart w:id="21" w:name="X2437887fd4db4a5842653c2c5693e4af8e74cc8"/>
    <w:p>
      <w:pPr>
        <w:pStyle w:val="Heading2"/>
      </w:pPr>
      <w:r>
        <w:t xml:space="preserve">The Role of the Videographer as a Storyteller</w:t>
      </w:r>
    </w:p>
    <w:p>
      <w:pPr>
        <w:pStyle w:val="FirstParagraph"/>
      </w:pPr>
      <w:r>
        <w:t xml:space="preserve">In DR Congo Kinshasa, the</w:t>
      </w:r>
      <w:r>
        <w:t xml:space="preserve"> </w:t>
      </w:r>
      <w:r>
        <w:rPr>
          <w:bCs/>
          <w:b/>
        </w:rPr>
        <w:t xml:space="preserve">Videographer</w:t>
      </w:r>
      <w:r>
        <w:t xml:space="preserve"> </w:t>
      </w:r>
      <w:r>
        <w:t xml:space="preserve">serves as a critical medium for preserving and disseminating narratives that might otherwise remain marginalized. Through documentaries, short films, and social media content, they amplify voices from underrepresented communities—such as youth activists advocating for education reform or women’s collectives promoting gender equality. This role is particularly vital in a region where state-controlled media often dominates the information landscape.</w:t>
      </w:r>
    </w:p>
    <w:p>
      <w:pPr>
        <w:pStyle w:val="BodyText"/>
      </w:pPr>
      <w:r>
        <w:t xml:space="preserve">For instance, videographers have played a pivotal role in covering local festivals like the Kinshasa International Film Festival (KIFF), which showcases African cinema and provides a platform for Congolese filmmakers. By capturing these events, videographers help bridge gaps between international audiences and the cultural vibrancy of DR Congo Kinshasa. Their work also contributes to global awareness of issues such as deforestation, political corruption, or public health crises.</w:t>
      </w:r>
    </w:p>
    <w:bookmarkEnd w:id="21"/>
    <w:bookmarkStart w:id="22" w:name="technological-challenges-and-innovations"/>
    <w:p>
      <w:pPr>
        <w:pStyle w:val="Heading2"/>
      </w:pPr>
      <w:r>
        <w:t xml:space="preserve">Technological Challenges and Innovations</w:t>
      </w:r>
    </w:p>
    <w:p>
      <w:pPr>
        <w:pStyle w:val="FirstParagraph"/>
      </w:pPr>
      <w:r>
        <w:t xml:space="preserve">The technological environment in DR Congo Kinshasa presents both hurdles and opportunities for videographers. While access to high-end cameras and editing software is limited due to cost and import restrictions, many professionals have adapted by using affordable smartphones equipped with advanced video capabilities. This democratization of tools has enabled a new wave of independent creators to thrive, bypassing traditional gatekeepers in the industry.</w:t>
      </w:r>
    </w:p>
    <w:p>
      <w:pPr>
        <w:pStyle w:val="BodyText"/>
      </w:pPr>
      <w:r>
        <w:t xml:space="preserve">However, challenges such as unreliable power sources and poor internet connectivity hinder post-production workflows. Videographers often rely on portable battery packs or generators for fieldwork and use offline editing software to circumvent bandwidth limitations. Additionally, the lack of digital infrastructure complicates distribution, with many creators relying on physical media (e.g., DVDs) or informal networks to share their work.</w:t>
      </w:r>
    </w:p>
    <w:bookmarkEnd w:id="22"/>
    <w:bookmarkStart w:id="23" w:name="Xb7c94a7596b90ac020a5e2d2273298a9b96668c"/>
    <w:p>
      <w:pPr>
        <w:pStyle w:val="Heading2"/>
      </w:pPr>
      <w:r>
        <w:t xml:space="preserve">Socio-Economic Contributions of Videographers</w:t>
      </w:r>
    </w:p>
    <w:p>
      <w:pPr>
        <w:pStyle w:val="FirstParagraph"/>
      </w:pPr>
      <w:r>
        <w:t xml:space="preserve">The impact of the</w:t>
      </w:r>
      <w:r>
        <w:t xml:space="preserve"> </w:t>
      </w:r>
      <w:r>
        <w:rPr>
          <w:bCs/>
          <w:b/>
        </w:rPr>
        <w:t xml:space="preserve">Videographer</w:t>
      </w:r>
      <w:r>
        <w:t xml:space="preserve"> </w:t>
      </w:r>
      <w:r>
        <w:t xml:space="preserve">in DR Congo Kinshasa extends beyond artistic expression. Their work has the potential to drive socio-economic development by promoting local businesses, tourism, and education. For example, videographers have created content highlighting Kinshasa’s markets, traditional crafts, and culinary heritage to attract both domestic and foreign tourists.</w:t>
      </w:r>
    </w:p>
    <w:p>
      <w:pPr>
        <w:pStyle w:val="BodyText"/>
      </w:pPr>
      <w:r>
        <w:t xml:space="preserve">Moreover, videographers contribute to educational initiatives by producing instructional videos for schools or community centers. These resources are particularly valuable in regions where access to formal education is limited. By creating accessible visual content, videographers help bridge the gap between formal learning and practical knowledge transmission.</w:t>
      </w:r>
    </w:p>
    <w:bookmarkEnd w:id="23"/>
    <w:bookmarkStart w:id="24" w:name="challenges-and-future-prospects"/>
    <w:p>
      <w:pPr>
        <w:pStyle w:val="Heading2"/>
      </w:pPr>
      <w:r>
        <w:t xml:space="preserve">Challenges and Future Prospects</w:t>
      </w:r>
    </w:p>
    <w:p>
      <w:pPr>
        <w:pStyle w:val="FirstParagraph"/>
      </w:pPr>
      <w:r>
        <w:t xml:space="preserve">Despite their contributions, videographers in DR Congo Kinshasa face systemic challenges that limit their potential. These include political censorship, lack of funding for creative projects, and limited professional networks. Additionally, the absence of legal frameworks protecting intellectual property rights discourages investment in the sector.</w:t>
      </w:r>
    </w:p>
    <w:p>
      <w:pPr>
        <w:pStyle w:val="BodyText"/>
      </w:pPr>
      <w:r>
        <w:t xml:space="preserve">To address these issues, stakeholders must prioritize capacity-building programs for videographers. Collaborations between universities (e.g., University of Kinshasa) and international organizations could provide formal training in video production, ethics, and digital literacy. Furthermore, government support for infrastructure—such as expanding internet access and electricity—would create a more conducive environment for the industry to flourish.</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Videographer</w:t>
      </w:r>
      <w:r>
        <w:t xml:space="preserve"> </w:t>
      </w:r>
      <w:r>
        <w:t xml:space="preserve">in</w:t>
      </w:r>
      <w:r>
        <w:t xml:space="preserve"> </w:t>
      </w:r>
      <w:r>
        <w:rPr>
          <w:bCs/>
          <w:b/>
        </w:rPr>
        <w:t xml:space="preserve">DR Congo Kinshasa</w:t>
      </w:r>
      <w:r>
        <w:t xml:space="preserve"> </w:t>
      </w:r>
      <w:r>
        <w:t xml:space="preserve">is both critical and complex, reflecting the intersection of creativity, resilience, and socio-political engagement. As a profession, videography in this region embodies the dual challenges of innovation under adversity and the potential for cultural empowerment through visual storytelling. By addressing systemic barriers and fostering collaboration between local creators and global partners, DR Congo Kinshasa can position itself as a hub for transformative audiovisual narratives that resonate far beyond its borders.</w:t>
      </w:r>
    </w:p>
    <w:p>
      <w:pPr>
        <w:pStyle w:val="BodyText"/>
      </w:pPr>
      <w:r>
        <w:t xml:space="preserve">This abstract academic document underscores the need to recognize the</w:t>
      </w:r>
      <w:r>
        <w:t xml:space="preserve"> </w:t>
      </w:r>
      <w:r>
        <w:rPr>
          <w:bCs/>
          <w:b/>
        </w:rPr>
        <w:t xml:space="preserve">Videographer</w:t>
      </w:r>
      <w:r>
        <w:t xml:space="preserve"> </w:t>
      </w:r>
      <w:r>
        <w:t xml:space="preserve">not merely as an artist but as a catalyst for change in DR Congo Kinshasa. Their work is a testament to human ingenuity and the enduring power of visual media to shape perceptions, preserve heritage, and drive progress in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DR Congo Kinshasa</dc:title>
  <dc:creator/>
  <dc:language>en</dc:language>
  <cp:keywords/>
  <dcterms:created xsi:type="dcterms:W3CDTF">2026-05-01T03:45:11Z</dcterms:created>
  <dcterms:modified xsi:type="dcterms:W3CDTF">2026-05-01T03:45:11Z</dcterms:modified>
</cp:coreProperties>
</file>

<file path=docProps/custom.xml><?xml version="1.0" encoding="utf-8"?>
<Properties xmlns="http://schemas.openxmlformats.org/officeDocument/2006/custom-properties" xmlns:vt="http://schemas.openxmlformats.org/officeDocument/2006/docPropsVTypes"/>
</file>