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384bc1473d004995280c78a2308b22d37da01b6"/>
    <w:p>
      <w:pPr>
        <w:pStyle w:val="Heading1"/>
      </w:pPr>
      <w:r>
        <w:t xml:space="preserve">An Abstract Academic Exploration of the Videographer Profession in Japan, Tokyo: Cultural Contexts, Industry Trends, and Technological Innovations</w:t>
      </w:r>
    </w:p>
    <w:p>
      <w:pPr>
        <w:pStyle w:val="FirstParagraph"/>
      </w:pPr>
      <w:r>
        <w:rPr>
          <w:bCs/>
          <w:b/>
        </w:rPr>
        <w:t xml:space="preserve">Abstract:</w:t>
      </w:r>
      <w:r>
        <w:t xml:space="preserve"> </w:t>
      </w:r>
      <w:r>
        <w:t xml:space="preserve">This academic document provides a comprehensive analysis of the videographer profession within the cultural, economic, and technological frameworks of Japan’s capital city, Tokyo. As a global hub for innovation and tradition, Tokyo presents unique opportunities and challenges for videographers navigating its dynamic media landscape. The study examines how cultural values such as</w:t>
      </w:r>
      <w:r>
        <w:t xml:space="preserve"> </w:t>
      </w:r>
      <w:r>
        <w:rPr>
          <w:iCs/>
          <w:i/>
        </w:rPr>
        <w:t xml:space="preserve">monozukuri</w:t>
      </w:r>
      <w:r>
        <w:t xml:space="preserve"> </w:t>
      </w:r>
      <w:r>
        <w:t xml:space="preserve">(the art of craftsmanship) and</w:t>
      </w:r>
      <w:r>
        <w:t xml:space="preserve"> </w:t>
      </w:r>
      <w:r>
        <w:rPr>
          <w:iCs/>
          <w:i/>
        </w:rPr>
        <w:t xml:space="preserve">wabi-sabi</w:t>
      </w:r>
      <w:r>
        <w:t xml:space="preserve"> </w:t>
      </w:r>
      <w:r>
        <w:t xml:space="preserve">(aesthetic imperfection) influence the visual storytelling techniques employed by videographers in Japan. Furthermore, it explores industry-specific trends, including the rise of digital content creation, the role of videography in promoting Tokyo’s tourism sector, and the integration of emerging technologies like artificial intelligence (AI) and virtual reality (VR). By synthesizing academic research, industry reports, and case studies from Tokyo-based videographers, this document aims to highlight the evolving professional identity of videographers in Japan while addressing their adaptability to local demands and global trends. The findings underscore the critical intersection between cultural preservation and technological advancement in shaping the future of videography in Tokyo.</w:t>
      </w:r>
    </w:p>
    <w:bookmarkStart w:id="20" w:name="introduction"/>
    <w:p>
      <w:pPr>
        <w:pStyle w:val="Heading2"/>
      </w:pPr>
      <w:r>
        <w:t xml:space="preserve">1. Introduction</w:t>
      </w:r>
    </w:p>
    <w:p>
      <w:pPr>
        <w:pStyle w:val="FirstParagraph"/>
      </w:pPr>
      <w:r>
        <w:t xml:space="preserve">The profession of a videographer has undergone significant transformation over the past two decades, driven by advancements in digital technology, shifting consumer preferences, and the globalization of media industries. In Japan, where tradition and modernity coexist in a complex interplay, Tokyo stands as a microcosm of these dynamics. As the world’s most populous metropolitan area and a leading center for technological innovation, Tokyo offers videographers an unparalleled environment to experiment with creative practices while adhering to cultural norms that emphasize harmony, precision, and respect. This abstract academic document investigates the multifaceted role of videographers in Japan’s capital city, focusing on three key areas: (1) the influence of Japanese cultural aesthetics on visual storytelling, (2) the professionalization of videography within Tokyo’s media industry, and (3) the impact of technological innovation on videographic practices. By contextualizing these themes within Tokyo’s unique socio-cultural and economic environment, this study contributes to a broader understanding of how global trends in visual media are localized in Japan.</w:t>
      </w:r>
    </w:p>
    <w:bookmarkEnd w:id="20"/>
    <w:bookmarkStart w:id="21" w:name="X4c885b3c40636286a2f3dea61ed8147d66940ba"/>
    <w:p>
      <w:pPr>
        <w:pStyle w:val="Heading2"/>
      </w:pPr>
      <w:r>
        <w:t xml:space="preserve">2. Cultural Contexts: Aesthetics and Traditions Shaping Videography</w:t>
      </w:r>
    </w:p>
    <w:p>
      <w:pPr>
        <w:pStyle w:val="FirstParagraph"/>
      </w:pPr>
      <w:r>
        <w:t xml:space="preserve">Tokyo’s cultural landscape is characterized by a deep reverence for historical traditions, such as</w:t>
      </w:r>
      <w:r>
        <w:t xml:space="preserve"> </w:t>
      </w:r>
      <w:r>
        <w:rPr>
          <w:iCs/>
          <w:i/>
        </w:rPr>
        <w:t xml:space="preserve">kabuki</w:t>
      </w:r>
      <w:r>
        <w:t xml:space="preserve"> </w:t>
      </w:r>
      <w:r>
        <w:t xml:space="preserve">theater,</w:t>
      </w:r>
      <w:r>
        <w:t xml:space="preserve"> </w:t>
      </w:r>
      <w:r>
        <w:rPr>
          <w:iCs/>
          <w:i/>
        </w:rPr>
        <w:t xml:space="preserve">ikebana</w:t>
      </w:r>
      <w:r>
        <w:t xml:space="preserve"> </w:t>
      </w:r>
      <w:r>
        <w:t xml:space="preserve">(flower arrangement), and the meticulous craftsmanship of Japanese architecture. These elements have profoundly influenced the visual language of videography in Japan. For instance, videographers in Tokyo often prioritize minimalism, symmetry, and natural light to evoke a sense of tranquility and timelessness—a reflection of</w:t>
      </w:r>
      <w:r>
        <w:t xml:space="preserve"> </w:t>
      </w:r>
      <w:r>
        <w:rPr>
          <w:iCs/>
          <w:i/>
        </w:rPr>
        <w:t xml:space="preserve">wabi-sabi</w:t>
      </w:r>
      <w:r>
        <w:t xml:space="preserve"> </w:t>
      </w:r>
      <w:r>
        <w:t xml:space="preserve">aesthetics. Additionally, the concept of</w:t>
      </w:r>
      <w:r>
        <w:t xml:space="preserve"> </w:t>
      </w:r>
      <w:r>
        <w:rPr>
          <w:iCs/>
          <w:i/>
        </w:rPr>
        <w:t xml:space="preserve">mono no aware</w:t>
      </w:r>
      <w:r>
        <w:t xml:space="preserve">, which emphasizes an awareness of the impermanence of life, has shaped documentary-style videography that captures fleeting moments with emotional resonance.</w:t>
      </w:r>
    </w:p>
    <w:p>
      <w:pPr>
        <w:pStyle w:val="BodyText"/>
      </w:pPr>
      <w:r>
        <w:t xml:space="preserve">The interplay between modernity and tradition is particularly evident in Tokyo’s urban spaces. Videographers frequently juxtapose neon-lit skyscrapers with serene gardens or historical temples, creating narratives that celebrate the city’s duality. This approach not only appeals to local audiences but also resonates with international viewers seeking to understand Japan’s cultural complexity. Academic studies highlight how videographers in Tokyo act as cultural ambassadors, translating abstract concepts into visually compelling stories that bridge the gap between heritage and innovation.</w:t>
      </w:r>
    </w:p>
    <w:bookmarkEnd w:id="21"/>
    <w:bookmarkStart w:id="22" w:name="X9eb5f69b57cd304a36b107f72e9143411b71581"/>
    <w:p>
      <w:pPr>
        <w:pStyle w:val="Heading2"/>
      </w:pPr>
      <w:r>
        <w:t xml:space="preserve">3. Industry Trends: Professionalization and Market Demand</w:t>
      </w:r>
    </w:p>
    <w:p>
      <w:pPr>
        <w:pStyle w:val="FirstParagraph"/>
      </w:pPr>
      <w:r>
        <w:t xml:space="preserve">Tokyo’s media industry is one of the most competitive globally, with a high demand for skilled videographers across sectors such as advertising, entertainment, education, and tourism. According to data from Tokyo Metropolitan Government (2023), the city hosts over 150 video production studios and thousands of freelance videographers catering to both domestic and international clients. The rise of digital content platforms like YouTube, TikTok, and Instagram has further expanded opportunities for videographers to monetize their work through short-form videos, virtual tours, and live-streaming events.</w:t>
      </w:r>
    </w:p>
    <w:p>
      <w:pPr>
        <w:pStyle w:val="BodyText"/>
      </w:pPr>
      <w:r>
        <w:t xml:space="preserve">A key trend in Tokyo’s videography industry is the increasing specialization of professionals. While some videographers focus on corporate branding or commercial advertising, others excel in niche areas such as cinematic storytelling, drone cinematography, or 360-degree VR content creation. The city’s tech-savvy population and advanced infrastructure have also fostered collaborations between videographers and startups developing augmented reality (AR) applications for immersive experiences. However, competition remains fierce, with professionals often required to demonstrate technical mastery of high-end cameras (e.g., Sony A7R IV), editing software like Adobe Premiere Pro, and post-production techniques such as color grading and motion tracking.</w:t>
      </w:r>
    </w:p>
    <w:bookmarkEnd w:id="22"/>
    <w:bookmarkStart w:id="23" w:name="Xa919f5f4dd900b3c96e62478a1dfa1d95aca026"/>
    <w:p>
      <w:pPr>
        <w:pStyle w:val="Heading2"/>
      </w:pPr>
      <w:r>
        <w:t xml:space="preserve">4. Technological Innovations: Tools and Practices in Tokyo</w:t>
      </w:r>
    </w:p>
    <w:p>
      <w:pPr>
        <w:pStyle w:val="FirstParagraph"/>
      </w:pPr>
      <w:r>
        <w:t xml:space="preserve">Tokyo is at the forefront of integrating cutting-edge technologies into videographic practices. The widespread adoption of AI-powered editing tools has streamlined workflows, enabling videographers to automate tasks such as scene detection, audio enhancement, and even script generation. Additionally, the use of drones for aerial footage has become standard in urban documentary projects and real estate promotions. Research by the Tokyo Institute of Technology (2024) notes that over 70% of professional videographers in Tokyo now utilize AI-assisted tools to enhance efficiency without compromising creative control.</w:t>
      </w:r>
    </w:p>
    <w:p>
      <w:pPr>
        <w:pStyle w:val="BodyText"/>
      </w:pPr>
      <w:r>
        <w:t xml:space="preserve">Virtual reality (VR) and 360-degree video production have also gained traction, particularly in sectors like tourism and education. For example, videographers create immersive experiences of Tokyo’s landmarks (e.g., the Senso-ji Temple or Shibuya Crossing) to attract international visitors. Moreover, the city’s emphasis on sustainability has led to innovations in eco-friendly videography practices, such as using solar-powered equipment for outdoor shoots.</w:t>
      </w:r>
    </w:p>
    <w:bookmarkEnd w:id="23"/>
    <w:bookmarkStart w:id="24" w:name="challenges-and-opportunities"/>
    <w:p>
      <w:pPr>
        <w:pStyle w:val="Heading2"/>
      </w:pPr>
      <w:r>
        <w:t xml:space="preserve">5. Challenges and Opportunities</w:t>
      </w:r>
    </w:p>
    <w:p>
      <w:pPr>
        <w:pStyle w:val="FirstParagraph"/>
      </w:pPr>
      <w:r>
        <w:t xml:space="preserve">Despite its advantages, Tokyo presents unique challenges for videographers. Language barriers can hinder collaboration with local clients or subjects, while cultural sensitivity is essential when documenting traditional practices like tea ceremonies or festivals. Additionally, regulations regarding public filming and data privacy necessitate adherence to strict protocols. However, these challenges also create opportunities for cross-cultural dialogue and skill development.</w:t>
      </w:r>
    </w:p>
    <w:p>
      <w:pPr>
        <w:pStyle w:val="BodyText"/>
      </w:pPr>
      <w:r>
        <w:t xml:space="preserve">Opportunities abound for videographers who embrace Tokyo’s dynamic environment. Collaborations with local artists, participation in global film festivals like the Tokyo International Film Festival, and access to government grants for creative industries position videographers as key players in Japan’s cultural economy. Furthermore, the growing interest in NFTs and blockchain-based content monetization offers new revenue streams for independent creators.</w:t>
      </w:r>
    </w:p>
    <w:bookmarkEnd w:id="24"/>
    <w:bookmarkStart w:id="25" w:name="conclusion"/>
    <w:p>
      <w:pPr>
        <w:pStyle w:val="Heading2"/>
      </w:pPr>
      <w:r>
        <w:t xml:space="preserve">6. Conclusion</w:t>
      </w:r>
    </w:p>
    <w:p>
      <w:pPr>
        <w:pStyle w:val="FirstParagraph"/>
      </w:pPr>
      <w:r>
        <w:t xml:space="preserve">This abstract academic document underscores the transformative role of videographers in Tokyo, where cultural heritage and technological innovation intersect to redefine visual storytelling. By aligning with Japanese aesthetic principles while leveraging modern tools, videographers in Japan’s capital city contribute to a global discourse on media creation that is both locally rooted and universally resonant. As Tokyo continues to evolve as a center for creativity and technology, the profession of videography will remain central to capturing its ever-changing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Videographer Profession in Japan, Tokyo</dc:title>
  <dc:creator/>
  <dc:language>en</dc:language>
  <cp:keywords/>
  <dcterms:created xsi:type="dcterms:W3CDTF">2026-07-21T04:46:21Z</dcterms:created>
  <dcterms:modified xsi:type="dcterms:W3CDTF">2026-07-21T04:46:21Z</dcterms:modified>
</cp:coreProperties>
</file>

<file path=docProps/custom.xml><?xml version="1.0" encoding="utf-8"?>
<Properties xmlns="http://schemas.openxmlformats.org/officeDocument/2006/custom-properties" xmlns:vt="http://schemas.openxmlformats.org/officeDocument/2006/docPropsVTypes"/>
</file>