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Mexico</w:t>
      </w:r>
      <w:r>
        <w:t xml:space="preserve"> </w:t>
      </w:r>
      <w:r>
        <w:t xml:space="preserve">City</w:t>
      </w:r>
    </w:p>
    <w:bookmarkStart w:id="25" w:name="X7e132f2e99910054b43daf5cd4c6254a80d319e"/>
    <w:p>
      <w:pPr>
        <w:pStyle w:val="Heading1"/>
      </w:pPr>
      <w:r>
        <w:t xml:space="preserve">Abstract Academic Document: The Role of the Videographer in Mexico City, Mexico</w:t>
      </w:r>
    </w:p>
    <w:p>
      <w:pPr>
        <w:pStyle w:val="FirstParagraph"/>
      </w:pPr>
      <w:r>
        <w:rPr>
          <w:iCs/>
          <w:i/>
          <w:bCs/>
          <w:b/>
        </w:rPr>
        <w:t xml:space="preserve">This abstract academic document explores the evolving role of the videographer within the cultural, economic, and technological landscape of Mexico City (Mexico), emphasizing its significance as a hub for creative industries and media production.</w:t>
      </w:r>
    </w:p>
    <w:bookmarkStart w:id="20" w:name="introduction"/>
    <w:p>
      <w:pPr>
        <w:pStyle w:val="Heading2"/>
      </w:pPr>
      <w:r>
        <w:t xml:space="preserve">Introduction</w:t>
      </w:r>
    </w:p>
    <w:p>
      <w:pPr>
        <w:pStyle w:val="FirstParagraph"/>
      </w:pPr>
      <w:r>
        <w:t xml:space="preserve">The</w:t>
      </w:r>
      <w:r>
        <w:t xml:space="preserve"> </w:t>
      </w:r>
      <w:r>
        <w:rPr>
          <w:bCs/>
          <w:b/>
        </w:rPr>
        <w:t xml:space="preserve">Videographer</w:t>
      </w:r>
      <w:r>
        <w:t xml:space="preserve">, as a professional in visual storytelling, occupies a pivotal position in contemporary media ecosystems. In</w:t>
      </w:r>
      <w:r>
        <w:t xml:space="preserve"> </w:t>
      </w:r>
      <w:r>
        <w:rPr>
          <w:bCs/>
          <w:b/>
        </w:rPr>
        <w:t xml:space="preserve">Mexico City</w:t>
      </w:r>
      <w:r>
        <w:t xml:space="preserve">, the capital of Mexico, this role has gained unprecedented importance due to the city’s dynamic cultural scene, robust film and television industries, and growing demand for digital content. This document analyzes the</w:t>
      </w:r>
      <w:r>
        <w:t xml:space="preserve"> </w:t>
      </w:r>
      <w:r>
        <w:rPr>
          <w:bCs/>
          <w:b/>
        </w:rPr>
        <w:t xml:space="preserve">Videographer</w:t>
      </w:r>
      <w:r>
        <w:t xml:space="preserve">’s contributions to Mexico City’s media landscape, highlighting challenges and opportunities unique to this metropolis. It also underscores the academic relevance of studying videography within a context marked by rapid technological innovation and cultural diversity.</w:t>
      </w:r>
    </w:p>
    <w:p>
      <w:pPr>
        <w:pStyle w:val="BodyText"/>
      </w:pPr>
      <w:r>
        <w:t xml:space="preserve">Mexico City is a global melting pot, home to over 21 million people and a center for art, politics, tourism, and business. Its vibrant neighborhoods—such as Roma Norte, Condesa, and Centro Histórico—serve as backdrops for countless visual narratives. The</w:t>
      </w:r>
      <w:r>
        <w:t xml:space="preserve"> </w:t>
      </w:r>
      <w:r>
        <w:rPr>
          <w:bCs/>
          <w:b/>
        </w:rPr>
        <w:t xml:space="preserve">Videographer</w:t>
      </w:r>
      <w:r>
        <w:t xml:space="preserve"> </w:t>
      </w:r>
      <w:r>
        <w:t xml:space="preserve">in this environment is not merely a technician but a cultural ambassador, capturing the essence of Mexico City’s identity through moving images. This document aims to bridge academic discourse with practical insights into the profession.</w:t>
      </w:r>
    </w:p>
    <w:bookmarkEnd w:id="20"/>
    <w:bookmarkStart w:id="21" w:name="X6be32f3635f1931d8f23ab4759ffef1ba6f2c27"/>
    <w:p>
      <w:pPr>
        <w:pStyle w:val="Heading2"/>
      </w:pPr>
      <w:r>
        <w:t xml:space="preserve">The Videographer in Mexico City: A Cultural and Economic Nexus</w:t>
      </w:r>
    </w:p>
    <w:p>
      <w:pPr>
        <w:pStyle w:val="FirstParagraph"/>
      </w:pPr>
      <w:r>
        <w:t xml:space="preserve">The</w:t>
      </w:r>
      <w:r>
        <w:t xml:space="preserve"> </w:t>
      </w:r>
      <w:r>
        <w:rPr>
          <w:bCs/>
          <w:b/>
        </w:rPr>
        <w:t xml:space="preserve">Videographer</w:t>
      </w:r>
      <w:r>
        <w:t xml:space="preserve"> </w:t>
      </w:r>
      <w:r>
        <w:t xml:space="preserve">in</w:t>
      </w:r>
      <w:r>
        <w:t xml:space="preserve"> </w:t>
      </w:r>
      <w:r>
        <w:rPr>
          <w:bCs/>
          <w:b/>
        </w:rPr>
        <w:t xml:space="preserve">Mexico City</w:t>
      </w:r>
      <w:r>
        <w:t xml:space="preserve"> </w:t>
      </w:r>
      <w:r>
        <w:t xml:space="preserve">operates within a complex framework shaped by local traditions, global trends, and technological advancements. The city’s rich history as a cinematic capital—famed for the Golden Age of Mexican cinema (1930s–1950s)—continues to influence contemporary visual storytelling. Today, Mexico City hosts numerous film festivals, such as the</w:t>
      </w:r>
      <w:r>
        <w:t xml:space="preserve"> </w:t>
      </w:r>
      <w:r>
        <w:rPr>
          <w:bCs/>
          <w:b/>
        </w:rPr>
        <w:t xml:space="preserve">Festival de Cine de Morelia</w:t>
      </w:r>
      <w:r>
        <w:t xml:space="preserve"> </w:t>
      </w:r>
      <w:r>
        <w:t xml:space="preserve">and</w:t>
      </w:r>
      <w:r>
        <w:t xml:space="preserve"> </w:t>
      </w:r>
      <w:r>
        <w:rPr>
          <w:bCs/>
          <w:b/>
        </w:rPr>
        <w:t xml:space="preserve">Cinecittà Mexico</w:t>
      </w:r>
      <w:r>
        <w:t xml:space="preserve">, which attract international attention and create opportunities for videographers to collaborate with emerging filmmakers.</w:t>
      </w:r>
    </w:p>
    <w:p>
      <w:pPr>
        <w:pStyle w:val="BodyText"/>
      </w:pPr>
      <w:r>
        <w:t xml:space="preserve">Economically, the demand for videographers in Mexico City has surged with the rise of digital media platforms like YouTube, TikTok, and Instagram. Local businesses, tourism agencies, and cultural institutions increasingly rely on</w:t>
      </w:r>
      <w:r>
        <w:t xml:space="preserve"> </w:t>
      </w:r>
      <w:r>
        <w:rPr>
          <w:bCs/>
          <w:b/>
        </w:rPr>
        <w:t xml:space="preserve">Videographers</w:t>
      </w:r>
      <w:r>
        <w:t xml:space="preserve"> </w:t>
      </w:r>
      <w:r>
        <w:t xml:space="preserve">to produce content that showcases the city’s landmarks—such as the Zócalo, Palacio de Bellas Artes, and Teotihuacán—and its vibrant street life. This has led to a proliferation of freelance videographers who specialize in genres ranging from documentary filmmaking to corporate branding.</w:t>
      </w:r>
    </w:p>
    <w:p>
      <w:pPr>
        <w:pStyle w:val="BodyText"/>
      </w:pPr>
      <w:r>
        <w:t xml:space="preserve">Culturally, the</w:t>
      </w:r>
      <w:r>
        <w:t xml:space="preserve"> </w:t>
      </w:r>
      <w:r>
        <w:rPr>
          <w:bCs/>
          <w:b/>
        </w:rPr>
        <w:t xml:space="preserve">Videographer</w:t>
      </w:r>
      <w:r>
        <w:t xml:space="preserve"> </w:t>
      </w:r>
      <w:r>
        <w:t xml:space="preserve">in Mexico City navigates a unique landscape. The city’s diverse population—comprising indigenous groups, mestizos, and immigrants—demands content that reflects its multicultural identity. For example, videographers often document traditional festivals like the</w:t>
      </w:r>
      <w:r>
        <w:t xml:space="preserve"> </w:t>
      </w:r>
      <w:r>
        <w:rPr>
          <w:bCs/>
          <w:b/>
        </w:rPr>
        <w:t xml:space="preserve">Grito de Dolores</w:t>
      </w:r>
      <w:r>
        <w:t xml:space="preserve"> </w:t>
      </w:r>
      <w:r>
        <w:t xml:space="preserve">or the Day of the Dead (</w:t>
      </w:r>
      <w:r>
        <w:rPr>
          <w:bCs/>
          <w:b/>
        </w:rPr>
        <w:t xml:space="preserve">Día de los Muertos</w:t>
      </w:r>
      <w:r>
        <w:t xml:space="preserve">), blending historical narratives with modern aesthetics to appeal to both local and global audiences.</w:t>
      </w:r>
    </w:p>
    <w:bookmarkEnd w:id="21"/>
    <w:bookmarkStart w:id="22" w:name="X9d3096e49739b4bab3ce06c6f3e2d66c1b21d24"/>
    <w:p>
      <w:pPr>
        <w:pStyle w:val="Heading2"/>
      </w:pPr>
      <w:r>
        <w:t xml:space="preserve">Challenges and Opportunities for Videographers in Mexico City</w:t>
      </w:r>
    </w:p>
    <w:p>
      <w:pPr>
        <w:pStyle w:val="FirstParagraph"/>
      </w:pPr>
      <w:r>
        <w:rPr>
          <w:bCs/>
          <w:b/>
        </w:rPr>
        <w:t xml:space="preserve">Mexico City</w:t>
      </w:r>
      <w:r>
        <w:t xml:space="preserve">, while a thriving hub, presents unique challenges for videographers. The city’s dense urban environment, with its chaotic traffic and ever-changing infrastructure, can complicate location-based shoots. Additionally, the competitive market requires videographers to continuously upskill in areas such as drone cinematography, 4K resolution editing software (e.g., Adobe Premiere Pro or DaVinci Resolve), and virtual reality (VR) storytelling—a trend increasingly adopted by Mexico City’s tech startups.</w:t>
      </w:r>
    </w:p>
    <w:p>
      <w:pPr>
        <w:pStyle w:val="BodyText"/>
      </w:pPr>
      <w:r>
        <w:t xml:space="preserve">Economic barriers also exist. Many independent videographers struggle with limited access to high-end equipment, which can cost upwards of $5,000 for a professional camera kit. However, the city offers resources such as co-working spaces (</w:t>
      </w:r>
      <w:r>
        <w:rPr>
          <w:bCs/>
          <w:b/>
        </w:rPr>
        <w:t xml:space="preserve">Mexico City Creative Labs</w:t>
      </w:r>
      <w:r>
        <w:t xml:space="preserve">) and online courses provided by institutions like</w:t>
      </w:r>
      <w:r>
        <w:t xml:space="preserve"> </w:t>
      </w:r>
      <w:r>
        <w:rPr>
          <w:bCs/>
          <w:b/>
        </w:rPr>
        <w:t xml:space="preserve">UNAM (National Autonomous University of Mexico)</w:t>
      </w:r>
      <w:r>
        <w:t xml:space="preserve">, which are instrumental in training new professionals.</w:t>
      </w:r>
    </w:p>
    <w:p>
      <w:pPr>
        <w:pStyle w:val="BodyText"/>
      </w:pPr>
      <w:r>
        <w:t xml:space="preserve">Opportunities abound for those who adapt to emerging trends. The rise of streaming services like Netflix and Televisa has led to a surge in demand for videographers skilled in producing content for online platforms. Additionally, Mexico City’s status as a UNESCO World Heritage Site provides a wealth of visually striking locations that can be leveraged for tourism-focused video production.</w:t>
      </w:r>
    </w:p>
    <w:bookmarkEnd w:id="22"/>
    <w:bookmarkStart w:id="23" w:name="X2d0eb257df9daf3d8ed55e88a4dbd2bf7eacbdb"/>
    <w:p>
      <w:pPr>
        <w:pStyle w:val="Heading2"/>
      </w:pPr>
      <w:r>
        <w:t xml:space="preserve">Academic Relevance: Bridging Theory and Practice</w:t>
      </w:r>
    </w:p>
    <w:p>
      <w:pPr>
        <w:pStyle w:val="FirstParagraph"/>
      </w:pPr>
      <w:r>
        <w:t xml:space="preserve">The academic study of the</w:t>
      </w:r>
      <w:r>
        <w:t xml:space="preserve"> </w:t>
      </w:r>
      <w:r>
        <w:rPr>
          <w:bCs/>
          <w:b/>
        </w:rPr>
        <w:t xml:space="preserve">Videographer</w:t>
      </w:r>
      <w:r>
        <w:t xml:space="preserve">’s role in</w:t>
      </w:r>
      <w:r>
        <w:t xml:space="preserve"> </w:t>
      </w:r>
      <w:r>
        <w:rPr>
          <w:bCs/>
          <w:b/>
        </w:rPr>
        <w:t xml:space="preserve">Mexico City</w:t>
      </w:r>
      <w:r>
        <w:t xml:space="preserve"> </w:t>
      </w:r>
      <w:r>
        <w:t xml:space="preserve">is critical for understanding how media professionals navigate complex socio-cultural environments. Universities such as</w:t>
      </w:r>
      <w:r>
        <w:t xml:space="preserve"> </w:t>
      </w:r>
      <w:r>
        <w:rPr>
          <w:bCs/>
          <w:b/>
        </w:rPr>
        <w:t xml:space="preserve">Tecnológico de Monterrey (ITESM)</w:t>
      </w:r>
      <w:r>
        <w:t xml:space="preserve">,</w:t>
      </w:r>
      <w:r>
        <w:t xml:space="preserve"> </w:t>
      </w:r>
      <w:r>
        <w:rPr>
          <w:bCs/>
          <w:b/>
        </w:rPr>
        <w:t xml:space="preserve">Anáhuac University</w:t>
      </w:r>
      <w:r>
        <w:t xml:space="preserve">, and</w:t>
      </w:r>
      <w:r>
        <w:t xml:space="preserve"> </w:t>
      </w:r>
      <w:r>
        <w:rPr>
          <w:bCs/>
          <w:b/>
        </w:rPr>
        <w:t xml:space="preserve">Licenciatura en Artes Audiovisuales at the Universidad Iberoamericana</w:t>
      </w:r>
      <w:r>
        <w:t xml:space="preserve"> </w:t>
      </w:r>
      <w:r>
        <w:t xml:space="preserve">offer programs that blend theoretical frameworks with hands-on training in cinematography, ethics, and media law. These curricula are tailored to address local needs, such as copyright issues in a city known for its vibrant street art scene or the ethical implications of documenting marginalized communities.</w:t>
      </w:r>
    </w:p>
    <w:p>
      <w:pPr>
        <w:pStyle w:val="BodyText"/>
      </w:pPr>
      <w:r>
        <w:t xml:space="preserve">Academic research on the</w:t>
      </w:r>
      <w:r>
        <w:t xml:space="preserve"> </w:t>
      </w:r>
      <w:r>
        <w:rPr>
          <w:bCs/>
          <w:b/>
        </w:rPr>
        <w:t xml:space="preserve">Videographer</w:t>
      </w:r>
      <w:r>
        <w:t xml:space="preserve"> </w:t>
      </w:r>
      <w:r>
        <w:t xml:space="preserve">in</w:t>
      </w:r>
      <w:r>
        <w:t xml:space="preserve"> </w:t>
      </w:r>
      <w:r>
        <w:rPr>
          <w:bCs/>
          <w:b/>
        </w:rPr>
        <w:t xml:space="preserve">Mexico City</w:t>
      </w:r>
      <w:r>
        <w:t xml:space="preserve"> </w:t>
      </w:r>
      <w:r>
        <w:t xml:space="preserve">also highlights the importance of interdisciplinarity. For instance, videographers often collaborate with anthropologists, historians, and sociologists to create documentaries that explore topics like urbanization, migration patterns (e.g., the influx of Central American migrants into Mexico City), or the preservation of indigenous languages. Such collaborations enrich the academic discourse while producing socially impactful content.</w:t>
      </w:r>
    </w:p>
    <w:p>
      <w:pPr>
        <w:pStyle w:val="BodyText"/>
      </w:pPr>
      <w:r>
        <w:t xml:space="preserve">Furthermore, studies on the</w:t>
      </w:r>
      <w:r>
        <w:t xml:space="preserve"> </w:t>
      </w:r>
      <w:r>
        <w:rPr>
          <w:bCs/>
          <w:b/>
        </w:rPr>
        <w:t xml:space="preserve">Videographer</w:t>
      </w:r>
      <w:r>
        <w:t xml:space="preserve"> </w:t>
      </w:r>
      <w:r>
        <w:t xml:space="preserve">in this context must consider global influences. The adoption of AI-driven editing tools, such as Adobe’s Sensei or AI-based color grading software, is transforming how videographers operate. Mexico City’s videographers are at the forefront of integrating these technologies to maintain competitiveness in an industry increasingly dominated by automation.</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Videographer</w:t>
      </w:r>
      <w:r>
        <w:t xml:space="preserve"> </w:t>
      </w:r>
      <w:r>
        <w:t xml:space="preserve">in</w:t>
      </w:r>
      <w:r>
        <w:t xml:space="preserve"> </w:t>
      </w:r>
      <w:r>
        <w:rPr>
          <w:bCs/>
          <w:b/>
        </w:rPr>
        <w:t xml:space="preserve">Mexico City</w:t>
      </w:r>
      <w:r>
        <w:t xml:space="preserve"> </w:t>
      </w:r>
      <w:r>
        <w:t xml:space="preserve">represents a vital intersection of art, technology, and culture. As the city continues to evolve as a global media hub, the role of videographers will remain indispensable in shaping narratives that reflect Mexico’s rich heritage and dynamic future. This document underscores the need for academic institutions to prioritize research and education focused on the</w:t>
      </w:r>
      <w:r>
        <w:t xml:space="preserve"> </w:t>
      </w:r>
      <w:r>
        <w:rPr>
          <w:bCs/>
          <w:b/>
        </w:rPr>
        <w:t xml:space="preserve">Videographer</w:t>
      </w:r>
      <w:r>
        <w:t xml:space="preserve">’s contributions to</w:t>
      </w:r>
      <w:r>
        <w:t xml:space="preserve"> </w:t>
      </w:r>
      <w:r>
        <w:rPr>
          <w:bCs/>
          <w:b/>
        </w:rPr>
        <w:t xml:space="preserve">Mexico City</w:t>
      </w:r>
      <w:r>
        <w:t xml:space="preserve">, ensuring that professionals are equipped to meet the challenges and seize the opportunities of this ever-changing landscape.</w:t>
      </w:r>
    </w:p>
    <w:p>
      <w:pPr>
        <w:pStyle w:val="BodyText"/>
      </w:pPr>
      <w:r>
        <w:rPr>
          <w:iCs/>
          <w:i/>
        </w:rPr>
        <w:t xml:space="preserve">Keywords:</w:t>
      </w:r>
      <w:r>
        <w:t xml:space="preserve"> </w:t>
      </w:r>
      <w:r>
        <w:t xml:space="preserve">Videographer, Mexico City, Cultural Media, Digital Storytelling, Academic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Mexico City</dc:title>
  <dc:creator/>
  <cp:keywords/>
  <dcterms:created xsi:type="dcterms:W3CDTF">2026-07-21T09:57:18Z</dcterms:created>
  <dcterms:modified xsi:type="dcterms:W3CDTF">2026-07-21T09:57:18Z</dcterms:modified>
</cp:coreProperties>
</file>

<file path=docProps/custom.xml><?xml version="1.0" encoding="utf-8"?>
<Properties xmlns="http://schemas.openxmlformats.org/officeDocument/2006/custom-properties" xmlns:vt="http://schemas.openxmlformats.org/officeDocument/2006/docPropsVTypes"/>
</file>