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be2a17715e152fc81edda5b4c09a8f35fec8bce"/>
    <w:p>
      <w:pPr>
        <w:pStyle w:val="Heading1"/>
      </w:pPr>
      <w:r>
        <w:t xml:space="preserve">Abstract Academic Document: The Role of Videographers in Sri Lanka Colombo</w:t>
      </w:r>
    </w:p>
    <w:p>
      <w:pPr>
        <w:pStyle w:val="FirstParagraph"/>
      </w:pPr>
      <w:r>
        <w:t xml:space="preserve">This academic abstract explores the multifaceted role of videographers within the dynamic cultural and economic landscape of Sri Lanka’s capital city, Colombo. As a hub for creativity, media production, and digital innovation in South Asia, Colombo has emerged as a critical center for visual storytelling through videography. This document examines how videographers contribute to local narratives, global outreach, and socio-economic development within the region while addressing challenges specific to the Sri Lankan context.</w:t>
      </w:r>
    </w:p>
    <w:bookmarkStart w:id="20" w:name="introduction"/>
    <w:p>
      <w:pPr>
        <w:pStyle w:val="Heading2"/>
      </w:pPr>
      <w:r>
        <w:t xml:space="preserve">Introduction</w:t>
      </w:r>
    </w:p>
    <w:p>
      <w:pPr>
        <w:pStyle w:val="FirstParagraph"/>
      </w:pPr>
      <w:r>
        <w:t xml:space="preserve">The field of videography has evolved significantly in the 21st century, driven by advancements in technology and the proliferation of digital platforms. In Sri Lanka Colombo, this evolution has been particularly pronounced due to the city’s historical ties to media production, its vibrant creative industries, and its growing tourism sector. Videographers in Colombo are not merely technical professionals; they are cultural custodians who document traditions, social movements, and urban life while also serving commercial interests such as advertising and event coverage. This abstract aims to provide a comprehensive overview of the videography profession in Sri Lanka Colombo, analyzing its academic relevance, professional demands, and societal impact.</w:t>
      </w:r>
    </w:p>
    <w:bookmarkEnd w:id="20"/>
    <w:bookmarkStart w:id="21" w:name="Xb14bf1fb4be60445321acbb483a7fff6e1264d1"/>
    <w:p>
      <w:pPr>
        <w:pStyle w:val="Heading2"/>
      </w:pPr>
      <w:r>
        <w:t xml:space="preserve">The Role of Videographers in Sri Lanka Colombo</w:t>
      </w:r>
    </w:p>
    <w:p>
      <w:pPr>
        <w:pStyle w:val="FirstParagraph"/>
      </w:pPr>
      <w:r>
        <w:t xml:space="preserve">Videographers in Sri Lanka Colombo operate within a unique ecosystem that blends traditional storytelling with modern digital practices. The city’s rich cultural heritage—marked by its colonial architecture, Buddhist temples, and diverse ethnic communities—offers abundant visual material for videographic exploration. Additionally, Colombo’s status as a financial and commercial center has positioned it as a gateway for international media collaborations, further expanding the scope of opportunities for local videographers.</w:t>
      </w:r>
    </w:p>
    <w:p>
      <w:pPr>
        <w:pStyle w:val="BodyText"/>
      </w:pPr>
      <w:r>
        <w:t xml:space="preserve">Key areas where videographers contribute include:</w:t>
      </w:r>
    </w:p>
    <w:p>
      <w:pPr>
        <w:numPr>
          <w:ilvl w:val="0"/>
          <w:numId w:val="1001"/>
        </w:numPr>
        <w:pStyle w:val="Compact"/>
      </w:pPr>
      <w:r>
        <w:rPr>
          <w:bCs/>
          <w:b/>
        </w:rPr>
        <w:t xml:space="preserve">Cultural Preservation:</w:t>
      </w:r>
      <w:r>
        <w:t xml:space="preserve"> </w:t>
      </w:r>
      <w:r>
        <w:t xml:space="preserve">Documenting festivals such as Esala Perahera, Sinhala and Tamil New Year, and religious ceremonies to preserve intangible heritage.</w:t>
      </w:r>
    </w:p>
    <w:p>
      <w:pPr>
        <w:numPr>
          <w:ilvl w:val="0"/>
          <w:numId w:val="1001"/>
        </w:numPr>
        <w:pStyle w:val="Compact"/>
      </w:pPr>
      <w:r>
        <w:rPr>
          <w:bCs/>
          <w:b/>
        </w:rPr>
        <w:t xml:space="preserve">Tourism Promotion:</w:t>
      </w:r>
      <w:r>
        <w:t xml:space="preserve"> </w:t>
      </w:r>
      <w:r>
        <w:t xml:space="preserve">Creating cinematic content to highlight Sri Lanka’s natural beauty, from the beaches of Negombo to the tea plantations of Hill Country.</w:t>
      </w:r>
    </w:p>
    <w:p>
      <w:pPr>
        <w:numPr>
          <w:ilvl w:val="0"/>
          <w:numId w:val="1001"/>
        </w:numPr>
        <w:pStyle w:val="Compact"/>
      </w:pPr>
      <w:r>
        <w:rPr>
          <w:bCs/>
          <w:b/>
        </w:rPr>
        <w:t xml:space="preserve">Corporate Communication:</w:t>
      </w:r>
      <w:r>
        <w:t xml:space="preserve"> </w:t>
      </w:r>
      <w:r>
        <w:t xml:space="preserve">Producing promotional videos, training modules, and branding content for businesses in Colombo’s tech-savvy economy.</w:t>
      </w:r>
    </w:p>
    <w:p>
      <w:pPr>
        <w:numPr>
          <w:ilvl w:val="0"/>
          <w:numId w:val="1001"/>
        </w:numPr>
        <w:pStyle w:val="Compact"/>
      </w:pPr>
      <w:r>
        <w:rPr>
          <w:bCs/>
          <w:b/>
        </w:rPr>
        <w:t xml:space="preserve">Social Advocacy:</w:t>
      </w:r>
      <w:r>
        <w:t xml:space="preserve"> </w:t>
      </w:r>
      <w:r>
        <w:t xml:space="preserve">Using visual media to raise awareness about issues such as environmental conservation, gender equality, and political reform.</w:t>
      </w:r>
    </w:p>
    <w:bookmarkEnd w:id="21"/>
    <w:bookmarkStart w:id="22" w:name="educational-and-professional-frameworks"/>
    <w:p>
      <w:pPr>
        <w:pStyle w:val="Heading2"/>
      </w:pPr>
      <w:r>
        <w:t xml:space="preserve">Educational and Professional Frameworks</w:t>
      </w:r>
    </w:p>
    <w:p>
      <w:pPr>
        <w:pStyle w:val="FirstParagraph"/>
      </w:pPr>
      <w:r>
        <w:t xml:space="preserve">The academic landscape in Sri Lanka Colombo has responded to the growing demand for skilled videographers by integrating digital media studies into university curricula. Institutions such as the University of Colombo, Sabaragamuwa University, and private colleges like SLIATE offer courses in film production, multimedia design, and video editing. These programs emphasize both technical training (e.g., camera operation, lighting techniques) and creative skills (e.g., narrative structure, visual aesthetics).</w:t>
      </w:r>
    </w:p>
    <w:p>
      <w:pPr>
        <w:pStyle w:val="BodyText"/>
      </w:pPr>
      <w:r>
        <w:t xml:space="preserve">However, the profession faces challenges related to formal accreditation. While certification from organizations like the Sri Lanka Institute of Information Technology (SLIIT) is gaining recognition, many videographers in Colombo are self-taught or trained through informal workshops. This gap highlights a need for standardized academic frameworks that align with industry demands.</w:t>
      </w:r>
    </w:p>
    <w:bookmarkEnd w:id="22"/>
    <w:bookmarkStart w:id="23" w:name="economic-and-technological-influences"/>
    <w:p>
      <w:pPr>
        <w:pStyle w:val="Heading2"/>
      </w:pPr>
      <w:r>
        <w:t xml:space="preserve">Economic and Technological Influences</w:t>
      </w:r>
    </w:p>
    <w:p>
      <w:pPr>
        <w:pStyle w:val="FirstParagraph"/>
      </w:pPr>
      <w:r>
        <w:t xml:space="preserve">Economically, Colombo’s videography sector benefits from its proximity to international markets and the presence of digital nomads and foreign media companies. The rise of platforms like YouTube, Instagram Reels, and TikTok has democratized content creation, enabling independent videographers to build global audiences without traditional gatekeepers. However, this also intensifies competition, requiring professionals to continuously upskill in areas such as AI-driven editing tools and virtual reality (VR) content creation.</w:t>
      </w:r>
    </w:p>
    <w:p>
      <w:pPr>
        <w:pStyle w:val="BodyText"/>
      </w:pPr>
      <w:r>
        <w:t xml:space="preserve">Technologically, the shift from analog to digital workflows has transformed videography in Colombo. High-resolution cameras (e.g., Sony FX6, Canon EOS R5), drones for aerial footage, and cloud-based editing software have become standard. This technological leap has lowered production costs while raising expectations for quality and innovation.</w:t>
      </w:r>
    </w:p>
    <w:bookmarkEnd w:id="23"/>
    <w:bookmarkStart w:id="24" w:name="challenges-and-opportunities"/>
    <w:p>
      <w:pPr>
        <w:pStyle w:val="Heading2"/>
      </w:pPr>
      <w:r>
        <w:t xml:space="preserve">Challenges and Opportunities</w:t>
      </w:r>
    </w:p>
    <w:p>
      <w:pPr>
        <w:pStyle w:val="FirstParagraph"/>
      </w:pPr>
      <w:r>
        <w:t xml:space="preserve">Videographers in Sri Lanka Colombo operate within a context of both opportunity and constraint. Key challenges include:</w:t>
      </w:r>
    </w:p>
    <w:p>
      <w:pPr>
        <w:numPr>
          <w:ilvl w:val="0"/>
          <w:numId w:val="1002"/>
        </w:numPr>
        <w:pStyle w:val="Compact"/>
      </w:pPr>
      <w:r>
        <w:rPr>
          <w:bCs/>
          <w:b/>
        </w:rPr>
        <w:t xml:space="preserve">Intellectual Property Rights:</w:t>
      </w:r>
      <w:r>
        <w:t xml:space="preserve"> </w:t>
      </w:r>
      <w:r>
        <w:t xml:space="preserve">Navigating copyright laws for local content, especially when repurposing traditional music or folklore.</w:t>
      </w:r>
    </w:p>
    <w:p>
      <w:pPr>
        <w:numPr>
          <w:ilvl w:val="0"/>
          <w:numId w:val="1002"/>
        </w:numPr>
        <w:pStyle w:val="Compact"/>
      </w:pPr>
      <w:r>
        <w:rPr>
          <w:bCs/>
          <w:b/>
        </w:rPr>
        <w:t xml:space="preserve">Cultural Sensitivity:</w:t>
      </w:r>
      <w:r>
        <w:t xml:space="preserve"> </w:t>
      </w:r>
      <w:r>
        <w:t xml:space="preserve">Ensuring respectful representation of Sri Lanka’s diverse communities, avoiding stereotypes in visual narratives.</w:t>
      </w:r>
    </w:p>
    <w:p>
      <w:pPr>
        <w:numPr>
          <w:ilvl w:val="0"/>
          <w:numId w:val="1002"/>
        </w:numPr>
        <w:pStyle w:val="Compact"/>
      </w:pPr>
      <w:r>
        <w:rPr>
          <w:bCs/>
          <w:b/>
        </w:rPr>
        <w:t xml:space="preserve">Economic Pressures:</w:t>
      </w:r>
      <w:r>
        <w:t xml:space="preserve"> </w:t>
      </w:r>
      <w:r>
        <w:t xml:space="preserve">Balancing freelance income with the need for long-term stability, particularly in a market where clients prioritize cost over quality.</w:t>
      </w:r>
    </w:p>
    <w:p>
      <w:pPr>
        <w:pStyle w:val="FirstParagraph"/>
      </w:pPr>
      <w:r>
        <w:t xml:space="preserve">Despite these challenges, Colombo offers unique opportunities. The city’s thriving startup ecosystem encourages videographers to collaborate with tech entrepreneurs on projects ranging from e-learning platforms to immersive storytelling applications. Additionally, Sri Lanka’s UNESCO-recognized cultural sites provide a distinctive visual palette that sets Colombo-based videographers apart in the global market.</w:t>
      </w:r>
    </w:p>
    <w:bookmarkEnd w:id="24"/>
    <w:bookmarkStart w:id="25" w:name="conclusion"/>
    <w:p>
      <w:pPr>
        <w:pStyle w:val="Heading2"/>
      </w:pPr>
      <w:r>
        <w:t xml:space="preserve">Conclusion</w:t>
      </w:r>
    </w:p>
    <w:p>
      <w:pPr>
        <w:pStyle w:val="FirstParagraph"/>
      </w:pPr>
      <w:r>
        <w:t xml:space="preserve">The role of videographers in Sri Lanka Colombo is pivotal to understanding the interplay between technology, culture, and economy in South Asia. As an academic discipline, videography demands a blend of technical proficiency, creative vision, and cultural awareness. For students and professionals alike, the city’s dynamic environment offers fertile ground for innovation while underscoring the need for robust educational programs and industry partnerships to sustain growth.</w:t>
      </w:r>
    </w:p>
    <w:p>
      <w:pPr>
        <w:pStyle w:val="BodyText"/>
      </w:pPr>
      <w:r>
        <w:t xml:space="preserve">This document underscores the importance of viewing videographers not just as content creators but as vital contributors to Sri Lanka’s socio-economic narrative. Future research could explore trends in AI-assisted videography, cross-border collaborations, or the impact of social media algorithms on local content consumption. By centering Colombo’s unique context, this abstract highlights the global relevance of regional storytelling and its potential to shape both academic discourse and practical applications in visual communication.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Sri Lanka Colombo</dc:title>
  <dc:creator/>
  <dc:language>en</dc:language>
  <cp:keywords/>
  <dcterms:created xsi:type="dcterms:W3CDTF">2026-07-22T11:02:03Z</dcterms:created>
  <dcterms:modified xsi:type="dcterms:W3CDTF">2026-07-22T11:02:03Z</dcterms:modified>
</cp:coreProperties>
</file>

<file path=docProps/custom.xml><?xml version="1.0" encoding="utf-8"?>
<Properties xmlns="http://schemas.openxmlformats.org/officeDocument/2006/custom-properties" xmlns:vt="http://schemas.openxmlformats.org/officeDocument/2006/docPropsVTypes"/>
</file>