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28b474403aa785630f30002d8f85e9e1f01be8f"/>
    <w:p>
      <w:pPr>
        <w:pStyle w:val="Heading1"/>
      </w:pPr>
      <w:r>
        <w:t xml:space="preserve">Abstract Academic Document: The Role of Videographer in Tanzania Dar es Salaam</w:t>
      </w:r>
    </w:p>
    <w:p>
      <w:pPr>
        <w:pStyle w:val="FirstParagraph"/>
      </w:pPr>
      <w:r>
        <w:rPr>
          <w:bCs/>
          <w:b/>
        </w:rPr>
        <w:t xml:space="preserve">Abstract academic:</w:t>
      </w:r>
      <w:r>
        <w:t xml:space="preserve"> </w:t>
      </w:r>
      <w:r>
        <w:t xml:space="preserve">This document provides a comprehensive analysis of the role, challenges, and opportunities for videographers operating in Tanzania Dar es Salaam. As a rapidly evolving field within digital media and communication, the profession of a videographer holds significant cultural, economic, and educational value in urban centers like Dar es Salaam. This study explores how the unique socio-cultural landscape of Tanzania Dar es Salaam shapes the work of videographers, emphasizing their contributions to local narratives, tourism promotion, event documentation, and community engagement. Through an academic lens, this abstract outlines key aspects of videography in this context while addressing challenges such as technological limitations and access to training.</w:t>
      </w:r>
    </w:p>
    <w:bookmarkStart w:id="20" w:name="introduction"/>
    <w:p>
      <w:pPr>
        <w:pStyle w:val="Heading2"/>
      </w:pPr>
      <w:r>
        <w:t xml:space="preserve">1. Introduction</w:t>
      </w:r>
    </w:p>
    <w:p>
      <w:pPr>
        <w:pStyle w:val="FirstParagraph"/>
      </w:pPr>
      <w:r>
        <w:t xml:space="preserve">Tanzania Dar es Salaam, the largest city in East Africa and a hub of political, economic, and cultural activity, has witnessed a surge in demand for videographers over the past decade. As Tanzania transitions toward digital media consumption, the role of a videographer has evolved from mere event recording to storytelling that reflects both local traditions and global trends. This academic abstract examines how videographers in Dar es Salaam navigate the intersection of technology, culture, and commerce to create content that resonates with diverse audiences.</w:t>
      </w:r>
    </w:p>
    <w:bookmarkEnd w:id="20"/>
    <w:bookmarkStart w:id="21" w:name="X94d0f1f90f0b5723b9e4b8b1eee465e3e84c926"/>
    <w:p>
      <w:pPr>
        <w:pStyle w:val="Heading2"/>
      </w:pPr>
      <w:r>
        <w:t xml:space="preserve">2. The Role and Responsibilities of a Videographer in Tanzania Dar es Salaam</w:t>
      </w:r>
    </w:p>
    <w:p>
      <w:pPr>
        <w:pStyle w:val="FirstParagraph"/>
      </w:pPr>
      <w:r>
        <w:t xml:space="preserve">In Tanzania Dar es Salaam, a videographer is not only a technical specialist but also an artist, historian, and community liaison. Their responsibilities include capturing events such as weddings, festivals (e.g., Zanzibar Cultural Festival), political campaigns, and corporate functions. Additionally, they document the city's urban transformation—its skyline dominated by modern skyscrapers juxtaposed with traditional Swahili architecture—and its vibrant street life. Videographers in this region are often tasked with preserving cultural heritage through visual storytelling while also promoting tourism by showcasing landmarks like the Dar es Salaam Railway Museum or the Usambara Mountains.</w:t>
      </w:r>
    </w:p>
    <w:p>
      <w:pPr>
        <w:pStyle w:val="BodyText"/>
      </w:pPr>
      <w:r>
        <w:t xml:space="preserve">Academic research underscores that videographers in Tanzania Dar es Salaam play a critical role in education as well. For instance, they create instructional videos for local NGOs, schools, and universities to disseminate information on health campaigns (e.g., malaria prevention) or environmental conservation efforts. This dual function of documentation and dissemination positions the videographer as a pivotal figure in both grassroots and institutional communication.</w:t>
      </w:r>
    </w:p>
    <w:bookmarkEnd w:id="21"/>
    <w:bookmarkStart w:id="22" w:name="X77c2609b3fbd4948fc9c9b15ddef1ca03b1993f"/>
    <w:p>
      <w:pPr>
        <w:pStyle w:val="Heading2"/>
      </w:pPr>
      <w:r>
        <w:t xml:space="preserve">3. Challenges Faced by Videographers in Tanzania Dar es Salaam</w:t>
      </w:r>
    </w:p>
    <w:p>
      <w:pPr>
        <w:pStyle w:val="FirstParagraph"/>
      </w:pPr>
      <w:r>
        <w:t xml:space="preserve">Despite their growing significance, videographers in Tanzania Dar es Salaam encounter several challenges that hinder their professional growth. Technological limitations remain a primary obstacle, as high-quality cameras, drones, and editing software are often expensive or inaccessible to independent professionals. Many rely on outdated equipment or borrowed devices from clients, compromising the quality of their work.</w:t>
      </w:r>
    </w:p>
    <w:p>
      <w:pPr>
        <w:pStyle w:val="BodyText"/>
      </w:pPr>
      <w:r>
        <w:t xml:space="preserve">Another significant challenge is the lack of formal training programs tailored to the local context. While institutions like Dar es Salaam University College of Education (DUCE) offer basic media studies, specialized courses in videography are rare. This gap leaves many videographers self-taught or reliant on informal mentorship, limiting their ability to compete with international standards.</w:t>
      </w:r>
    </w:p>
    <w:p>
      <w:pPr>
        <w:pStyle w:val="BodyText"/>
      </w:pPr>
      <w:r>
        <w:t xml:space="preserve">Economic constraints also pose a barrier. The market for videography services is highly competitive, with many individuals entering the field without clear pricing models or contracts. Additionally, piracy of video content and unauthorized use by clients without proper licensing have created ethical and financial dilemmas for professionals in Tanzania Dar es Salaam.</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the videography sector in Tanzania Dar es Salaam presents numerous opportunities for innovation and expansion. The rise of social media platforms like Instagram, YouTube, and TikTok has created new avenues for videographers to reach global audiences. For example, content creators showcasing Tanzanian cuisine (e.g., pilau or samosas) or cultural practices (e.g., traditional dances) have gained international attention, positioning Dar es Salaam as a creative hub.</w:t>
      </w:r>
    </w:p>
    <w:p>
      <w:pPr>
        <w:pStyle w:val="BodyText"/>
      </w:pPr>
      <w:r>
        <w:t xml:space="preserve">Academic studies also highlight the potential for videographers to collaborate with local tourism boards and international media outlets. By producing high-quality promotional content, they can attract investors and tourists while preserving the city’s cultural identity. Furthermore, partnerships with technology companies could provide access to subsidized equipment or training programs, fostering a more skilled and sustainable industry.</w:t>
      </w:r>
    </w:p>
    <w:bookmarkEnd w:id="23"/>
    <w:bookmarkStart w:id="24" w:name="X89fa2d05b4d6a4a56a85a94166794b610812a47"/>
    <w:p>
      <w:pPr>
        <w:pStyle w:val="Heading2"/>
      </w:pPr>
      <w:r>
        <w:t xml:space="preserve">5. The Future of Videography in Tanzania Dar es Salaam</w:t>
      </w:r>
    </w:p>
    <w:p>
      <w:pPr>
        <w:pStyle w:val="FirstParagraph"/>
      </w:pPr>
      <w:r>
        <w:t xml:space="preserve">The future of videographers in Tanzania Dar es Salaam hinges on addressing systemic challenges while leveraging emerging opportunities. Policymakers and educational institutions must prioritize the development of formal training programs that incorporate both technical skills (e.g., cinematography, editing) and cultural awareness. At the same time, videographers themselves must adapt to technological advancements such as AI-driven editing tools and 4K cameras to remain competitive.</w:t>
      </w:r>
    </w:p>
    <w:p>
      <w:pPr>
        <w:pStyle w:val="BodyText"/>
      </w:pPr>
      <w:r>
        <w:t xml:space="preserve">Academic research suggests that a collaborative approach—between videographers, universities, and government agencies—can create an ecosystem where creativity thrives. For instance, initiatives like the Tanzania Film Commission’s support for local filmmakers could be expanded to include videographers specializing in documentary or event-based content. Such efforts would not only elevate the profession but also contribute to Tanzania’s broader digital economy.</w:t>
      </w:r>
    </w:p>
    <w:bookmarkEnd w:id="24"/>
    <w:bookmarkStart w:id="25" w:name="conclusion"/>
    <w:p>
      <w:pPr>
        <w:pStyle w:val="Heading2"/>
      </w:pPr>
      <w:r>
        <w:t xml:space="preserve">6. Conclusion</w:t>
      </w:r>
    </w:p>
    <w:p>
      <w:pPr>
        <w:pStyle w:val="FirstParagraph"/>
      </w:pPr>
      <w:r>
        <w:t xml:space="preserve">In conclusion, the role of a videographer in Tanzania Dar es Salaam is multifaceted and increasingly vital to the city’s cultural and economic landscape. As an academic discipline, understanding this profession requires examining its technical, cultural, and socio-economic dimensions. While challenges such as limited resources and training persist, opportunities for growth through technology and collaboration offer a promising path forward. By prioritizing the development of videographers in this region, Tanzania Dar es Salaam can position itself as a leader in African digital storytelling.</w:t>
      </w:r>
    </w:p>
    <w:p>
      <w:pPr>
        <w:pStyle w:val="BodyText"/>
      </w:pPr>
      <w:r>
        <w:rPr>
          <w:bCs/>
          <w:b/>
        </w:rPr>
        <w:t xml:space="preserve">Keywords:</w:t>
      </w:r>
      <w:r>
        <w:t xml:space="preserve"> </w:t>
      </w:r>
      <w:r>
        <w:t xml:space="preserve">Abstract academic, Videographer, Tanzania Dar es Salaam.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 in Tanzania Dar es Salaam</dc:title>
  <dc:creator/>
  <cp:keywords/>
  <dcterms:created xsi:type="dcterms:W3CDTF">2026-07-21T13:17:48Z</dcterms:created>
  <dcterms:modified xsi:type="dcterms:W3CDTF">2026-07-21T13:17:48Z</dcterms:modified>
</cp:coreProperties>
</file>

<file path=docProps/custom.xml><?xml version="1.0" encoding="utf-8"?>
<Properties xmlns="http://schemas.openxmlformats.org/officeDocument/2006/custom-properties" xmlns:vt="http://schemas.openxmlformats.org/officeDocument/2006/docPropsVTypes"/>
</file>