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0a2647581a17f64d3733c74cbc0e485d093915d"/>
    <w:p>
      <w:pPr>
        <w:pStyle w:val="Heading1"/>
      </w:pPr>
      <w:r>
        <w:t xml:space="preserve">Abstract Academic Document: The Role of a Videographer in the United States Miami</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[University/Organization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role of a</w:t>
      </w:r>
      <w:r>
        <w:t xml:space="preserve"> </w:t>
      </w:r>
      <w:r>
        <w:rPr>
          <w:iCs/>
          <w:i/>
        </w:rPr>
        <w:t xml:space="preserve">Videographer</w:t>
      </w:r>
      <w:r>
        <w:t xml:space="preserve"> </w:t>
      </w:r>
      <w:r>
        <w:t xml:space="preserve">in the context of the</w:t>
      </w:r>
      <w:r>
        <w:t xml:space="preserve"> </w:t>
      </w:r>
      <w:r>
        <w:rPr>
          <w:iCs/>
          <w:i/>
        </w:rPr>
        <w:t xml:space="preserve">United States Miami</w:t>
      </w:r>
      <w:r>
        <w:t xml:space="preserve"> </w:t>
      </w:r>
      <w:r>
        <w:t xml:space="preserve">presents a unique intersection of cultural diversity, technological innovation, and economic dynamism. This academic abstract explores the multifaceted responsibilities, challenges, and opportunities faced by videographers operating within Miami’s vibrant urban landscape. As a global hub for tourism, entertainment, real estate development, and multicultural exchange in the</w:t>
      </w:r>
      <w:r>
        <w:t xml:space="preserve"> </w:t>
      </w:r>
      <w:r>
        <w:rPr>
          <w:iCs/>
          <w:i/>
        </w:rPr>
        <w:t xml:space="preserve">United States Miami</w:t>
      </w:r>
      <w:r>
        <w:t xml:space="preserve">, the city offers a distinctive environment where videographers must adapt their craft to meet both local demands and international standards. This document analyzes the evolving role of videographers in capturing visual narratives that reflect Miami’s identity while addressing broader academic themes such as media ethics, technological advancements, and cultural representation.</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United States Miami</w:t>
      </w:r>
      <w:r>
        <w:t xml:space="preserve"> </w:t>
      </w:r>
      <w:r>
        <w:t xml:space="preserve">stands as a microcosm of global influence, blending Latin American traditions with Caribbean rhythms and North American innovation. In this dynamic setting, the profession of a</w:t>
      </w:r>
      <w:r>
        <w:t xml:space="preserve"> </w:t>
      </w:r>
      <w:r>
        <w:rPr>
          <w:iCs/>
          <w:i/>
        </w:rPr>
        <w:t xml:space="preserve">Videographer</w:t>
      </w:r>
      <w:r>
        <w:t xml:space="preserve"> </w:t>
      </w:r>
      <w:r>
        <w:t xml:space="preserve">extends beyond mere technical execution to encompass storytelling that resonates with Miami’s diverse population and international visitors. The city’s status as a premier tourist destination, coupled with its growing role in film production and digital media, positions videographers as pivotal contributors to its cultural and economic narrative. This abstract investigates how the</w:t>
      </w:r>
      <w:r>
        <w:t xml:space="preserve"> </w:t>
      </w:r>
      <w:r>
        <w:rPr>
          <w:iCs/>
          <w:i/>
        </w:rPr>
        <w:t xml:space="preserve">Videographer</w:t>
      </w:r>
      <w:r>
        <w:t xml:space="preserve"> </w:t>
      </w:r>
      <w:r>
        <w:t xml:space="preserve">navigates the complexities of Miami’s environment while contributing to fields such as documentary filmmaking, commercial production, event coverage, and social media content creation.</w:t>
      </w:r>
    </w:p>
    <w:bookmarkEnd w:id="21"/>
    <w:bookmarkStart w:id="22" w:name="X019470c145e0975958abe2ba0380ec264198220"/>
    <w:p>
      <w:pPr>
        <w:pStyle w:val="Heading2"/>
      </w:pPr>
      <w:r>
        <w:t xml:space="preserve">The Role of a Videographer in United States Miami</w:t>
      </w:r>
    </w:p>
    <w:p>
      <w:pPr>
        <w:pStyle w:val="FirstParagraph"/>
      </w:pPr>
      <w:r>
        <w:t xml:space="preserve">In the</w:t>
      </w:r>
      <w:r>
        <w:t xml:space="preserve"> </w:t>
      </w:r>
      <w:r>
        <w:rPr>
          <w:iCs/>
          <w:i/>
        </w:rPr>
        <w:t xml:space="preserve">United States Miami</w:t>
      </w:r>
      <w:r>
        <w:t xml:space="preserve">, a</w:t>
      </w:r>
      <w:r>
        <w:t xml:space="preserve"> </w:t>
      </w:r>
      <w:r>
        <w:rPr>
          <w:iCs/>
          <w:i/>
        </w:rPr>
        <w:t xml:space="preserve">Videographer</w:t>
      </w:r>
      <w:r>
        <w:t xml:space="preserve"> </w:t>
      </w:r>
      <w:r>
        <w:t xml:space="preserve">is not merely an operator of cameras but a storyteller who captures the essence of the city’s unique identity. The profession requires technical expertise in cinematography, lighting, and editing, as well as an acute understanding of cultural nuances. Miami’s multicultural populace—comprising Hispanic, African American, Caribbean, and international communities—demands that videographers produce content that reflects inclusivity and authenticity. For instance, a</w:t>
      </w:r>
      <w:r>
        <w:t xml:space="preserve"> </w:t>
      </w:r>
      <w:r>
        <w:rPr>
          <w:iCs/>
          <w:i/>
        </w:rPr>
        <w:t xml:space="preserve">Videographer</w:t>
      </w:r>
      <w:r>
        <w:t xml:space="preserve"> </w:t>
      </w:r>
      <w:r>
        <w:t xml:space="preserve">covering events like the Calle Ocho festival must balance artistic vision with the need to honor the cultural traditions of Miami’s Cuban-American community.</w:t>
      </w:r>
    </w:p>
    <w:p>
      <w:pPr>
        <w:pStyle w:val="BodyText"/>
      </w:pPr>
      <w:r>
        <w:t xml:space="preserve">Additionally, Miami’s real estate market has created a niche demand for videographers specializing in property tours and luxury home listings. The city’s reputation as a global business hub attracts high-profile clients who expect visually stunning content that highlights the architectural grandeur of South Florida. This commercial application underscores the economic significance of videography in the</w:t>
      </w:r>
      <w:r>
        <w:t xml:space="preserve"> </w:t>
      </w:r>
      <w:r>
        <w:rPr>
          <w:iCs/>
          <w:i/>
        </w:rPr>
        <w:t xml:space="preserve">United States Miami</w:t>
      </w:r>
      <w:r>
        <w:t xml:space="preserve">, where visual media often serves as a primary marketing tool.</w:t>
      </w:r>
    </w:p>
    <w:bookmarkEnd w:id="22"/>
    <w:bookmarkStart w:id="23" w:name="Xd1ba2be5a28084f609fc1fcb2a99fb9d2e4b3fd"/>
    <w:p>
      <w:pPr>
        <w:pStyle w:val="Heading2"/>
      </w:pPr>
      <w:r>
        <w:t xml:space="preserve">Technological Advancements and Their Impact</w:t>
      </w:r>
    </w:p>
    <w:p>
      <w:pPr>
        <w:pStyle w:val="FirstParagraph"/>
      </w:pPr>
      <w:r>
        <w:t xml:space="preserve">The rapid evolution of digital technology has profoundly influenced the work of</w:t>
      </w:r>
      <w:r>
        <w:t xml:space="preserve"> </w:t>
      </w:r>
      <w:r>
        <w:rPr>
          <w:iCs/>
          <w:i/>
        </w:rPr>
        <w:t xml:space="preserve">Videographers</w:t>
      </w:r>
      <w:r>
        <w:t xml:space="preserve"> </w:t>
      </w:r>
      <w:r>
        <w:t xml:space="preserve">in the</w:t>
      </w:r>
      <w:r>
        <w:t xml:space="preserve"> </w:t>
      </w:r>
      <w:r>
        <w:rPr>
          <w:iCs/>
          <w:i/>
        </w:rPr>
        <w:t xml:space="preserve">United States Miami</w:t>
      </w:r>
      <w:r>
        <w:t xml:space="preserve">. High-resolution cameras, drones, and AI-powered editing software have democratized access to professional-grade equipment, enabling independent videographers to compete with established studios. However, this technological shift also necessitates continuous learning and adaptation. For example, a</w:t>
      </w:r>
      <w:r>
        <w:t xml:space="preserve"> </w:t>
      </w:r>
      <w:r>
        <w:rPr>
          <w:iCs/>
          <w:i/>
        </w:rPr>
        <w:t xml:space="preserve">Videographer</w:t>
      </w:r>
      <w:r>
        <w:t xml:space="preserve"> </w:t>
      </w:r>
      <w:r>
        <w:t xml:space="preserve">in Miami must be proficient in using drones to capture aerial shots of the city’s iconic skyline or employing virtual reality tools for immersive real estate tours.</w:t>
      </w:r>
    </w:p>
    <w:p>
      <w:pPr>
        <w:pStyle w:val="BodyText"/>
      </w:pPr>
      <w:r>
        <w:t xml:space="preserve">Moreover, the rise of social media platforms such as Instagram and TikTok has transformed how videographers engage with audiences. In Miami, where influencer culture thrives, a</w:t>
      </w:r>
      <w:r>
        <w:t xml:space="preserve"> </w:t>
      </w:r>
      <w:r>
        <w:rPr>
          <w:iCs/>
          <w:i/>
        </w:rPr>
        <w:t xml:space="preserve">Videographer</w:t>
      </w:r>
      <w:r>
        <w:t xml:space="preserve"> </w:t>
      </w:r>
      <w:r>
        <w:t xml:space="preserve">might specialize in creating short-form content that highlights local attractions like Wynwood Walls or the Miami Beach Boardwalk. This trend reflects broader academic debates about the convergence of art, commerce, and digital media in contemporary society.</w:t>
      </w:r>
    </w:p>
    <w:bookmarkEnd w:id="23"/>
    <w:bookmarkStart w:id="24" w:name="cultural-and-social-dimensions"/>
    <w:p>
      <w:pPr>
        <w:pStyle w:val="Heading2"/>
      </w:pPr>
      <w:r>
        <w:t xml:space="preserve">Cultural and Social Dimensions</w:t>
      </w:r>
    </w:p>
    <w:p>
      <w:pPr>
        <w:pStyle w:val="FirstParagraph"/>
      </w:pPr>
      <w:r>
        <w:t xml:space="preserve">The</w:t>
      </w:r>
      <w:r>
        <w:t xml:space="preserve"> </w:t>
      </w:r>
      <w:r>
        <w:rPr>
          <w:iCs/>
          <w:i/>
        </w:rPr>
        <w:t xml:space="preserve">United States Miami</w:t>
      </w:r>
      <w:r>
        <w:t xml:space="preserve"> </w:t>
      </w:r>
      <w:r>
        <w:t xml:space="preserve">is a melting pot of cultures, and this diversity shapes the themes explored by</w:t>
      </w:r>
      <w:r>
        <w:t xml:space="preserve"> </w:t>
      </w:r>
      <w:r>
        <w:rPr>
          <w:iCs/>
          <w:i/>
        </w:rPr>
        <w:t xml:space="preserve">Videographers</w:t>
      </w:r>
      <w:r>
        <w:t xml:space="preserve">. Documentaries produced in Miami often focus on issues such as immigration, environmental conservation (e.g., protecting the Everglades), or the legacy of Cuban exile communities. These projects require videographers to engage with sensitive topics while adhering to ethical standards that respect cultural narratives.</w:t>
      </w:r>
    </w:p>
    <w:p>
      <w:pPr>
        <w:pStyle w:val="BodyText"/>
      </w:pPr>
      <w:r>
        <w:t xml:space="preserve">Furthermore, the city’s status as a center for Latin American media production has led to an increasing number of Spanish-language video content creators. This linguistic and cultural duality challenges</w:t>
      </w:r>
      <w:r>
        <w:t xml:space="preserve"> </w:t>
      </w:r>
      <w:r>
        <w:rPr>
          <w:iCs/>
          <w:i/>
        </w:rPr>
        <w:t xml:space="preserve">Videographers</w:t>
      </w:r>
      <w:r>
        <w:t xml:space="preserve"> </w:t>
      </w:r>
      <w:r>
        <w:t xml:space="preserve">in Miami to develop multilingual skills and adapt their storytelling techniques to cater to both English- and Spanish-speaking audiences. Such adaptations highlight the profession’s role in bridging cultural divides through visual media.</w:t>
      </w:r>
    </w:p>
    <w:bookmarkEnd w:id="24"/>
    <w:bookmarkStart w:id="25" w:name="challenges-and-opportunities"/>
    <w:p>
      <w:pPr>
        <w:pStyle w:val="Heading2"/>
      </w:pPr>
      <w:r>
        <w:t xml:space="preserve">Challenges and Opportunities</w:t>
      </w:r>
    </w:p>
    <w:p>
      <w:pPr>
        <w:pStyle w:val="FirstParagraph"/>
      </w:pPr>
      <w:r>
        <w:t xml:space="preserve">Despite its opportunities, the</w:t>
      </w:r>
      <w:r>
        <w:t xml:space="preserve"> </w:t>
      </w:r>
      <w:r>
        <w:rPr>
          <w:iCs/>
          <w:i/>
        </w:rPr>
        <w:t xml:space="preserve">Videographer</w:t>
      </w:r>
      <w:r>
        <w:t xml:space="preserve"> </w:t>
      </w:r>
      <w:r>
        <w:t xml:space="preserve">profession in the</w:t>
      </w:r>
      <w:r>
        <w:t xml:space="preserve"> </w:t>
      </w:r>
      <w:r>
        <w:rPr>
          <w:iCs/>
          <w:i/>
        </w:rPr>
        <w:t xml:space="preserve">United States Miami</w:t>
      </w:r>
      <w:r>
        <w:t xml:space="preserve"> </w:t>
      </w:r>
      <w:r>
        <w:t xml:space="preserve">is not without challenges. The city’s competitive market demands high-quality work at a rapid pace, often under tight deadlines. Additionally, the prevalence of freelance work means that videographers must navigate issues related to contract negotiations and intellectual property rights.</w:t>
      </w:r>
    </w:p>
    <w:p>
      <w:pPr>
        <w:pStyle w:val="BodyText"/>
      </w:pPr>
      <w:r>
        <w:t xml:space="preserve">However, these challenges are accompanied by significant opportunities. Miami’s proximity to international markets and its status as a filming location for major Hollywood productions provide</w:t>
      </w:r>
      <w:r>
        <w:t xml:space="preserve"> </w:t>
      </w:r>
      <w:r>
        <w:rPr>
          <w:iCs/>
          <w:i/>
        </w:rPr>
        <w:t xml:space="preserve">Videographers</w:t>
      </w:r>
      <w:r>
        <w:t xml:space="preserve"> </w:t>
      </w:r>
      <w:r>
        <w:t xml:space="preserve">with access to global networks. Collaborations with foreign filmmakers or participation in international film festivals can elevate a videographer’s career, positioning them as key players in the global media landscape.</w:t>
      </w:r>
    </w:p>
    <w:bookmarkEnd w:id="25"/>
    <w:bookmarkStart w:id="26" w:name="conclusion"/>
    <w:p>
      <w:pPr>
        <w:pStyle w:val="Heading2"/>
      </w:pPr>
      <w:r>
        <w:t xml:space="preserve">Conclusion</w:t>
      </w:r>
    </w:p>
    <w:p>
      <w:pPr>
        <w:pStyle w:val="FirstParagraph"/>
      </w:pPr>
      <w:r>
        <w:t xml:space="preserve">In summary, the role of a</w:t>
      </w:r>
      <w:r>
        <w:t xml:space="preserve"> </w:t>
      </w:r>
      <w:r>
        <w:rPr>
          <w:iCs/>
          <w:i/>
        </w:rPr>
        <w:t xml:space="preserve">Videographer</w:t>
      </w:r>
      <w:r>
        <w:t xml:space="preserve"> </w:t>
      </w:r>
      <w:r>
        <w:t xml:space="preserve">in the</w:t>
      </w:r>
      <w:r>
        <w:t xml:space="preserve"> </w:t>
      </w:r>
      <w:r>
        <w:rPr>
          <w:iCs/>
          <w:i/>
        </w:rPr>
        <w:t xml:space="preserve">United States Miami</w:t>
      </w:r>
      <w:r>
        <w:t xml:space="preserve"> </w:t>
      </w:r>
      <w:r>
        <w:t xml:space="preserve">is both complex and dynamic. It requires technical mastery, cultural sensitivity, and an understanding of the city’s unique socio-economic environment. As Miami continues to evolve as a global hub for creativity and commerce, videographers will play an increasingly vital role in shaping its visual narrative. This academic abstract underscores the importance of studying videography not only as a technical profession but also as a medium for cultural expression and economic development in the</w:t>
      </w:r>
      <w:r>
        <w:t xml:space="preserve"> </w:t>
      </w:r>
      <w:r>
        <w:rPr>
          <w:iCs/>
          <w:i/>
        </w:rPr>
        <w:t xml:space="preserve">United States Miami</w:t>
      </w:r>
      <w:r>
        <w:t xml:space="preserve">.</w:t>
      </w:r>
    </w:p>
    <w:p>
      <w:pPr>
        <w:pStyle w:val="BodyText"/>
      </w:pPr>
      <w:r>
        <w:rPr>
          <w:bCs/>
          <w:b/>
        </w:rPr>
        <w:t xml:space="preserve">Keywords:</w:t>
      </w:r>
      <w:r>
        <w:t xml:space="preserve"> </w:t>
      </w:r>
      <w:r>
        <w:t xml:space="preserve">Videographer, United States Miami, Cultural Diversity, Technological Innovation, Media Ethics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Videographer in United States Miami</dc:title>
  <dc:creator/>
  <dc:language>en</dc:language>
  <cp:keywords/>
  <dcterms:created xsi:type="dcterms:W3CDTF">2026-07-21T02:25:53Z</dcterms:created>
  <dcterms:modified xsi:type="dcterms:W3CDTF">2026-07-21T02:25:53Z</dcterms:modified>
</cp:coreProperties>
</file>

<file path=docProps/custom.xml><?xml version="1.0" encoding="utf-8"?>
<Properties xmlns="http://schemas.openxmlformats.org/officeDocument/2006/custom-properties" xmlns:vt="http://schemas.openxmlformats.org/officeDocument/2006/docPropsVTypes"/>
</file>