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9c2526660d49bc610c3e5455f93992a840566d0"/>
    <w:p>
      <w:pPr>
        <w:pStyle w:val="Heading1"/>
      </w:pPr>
      <w:r>
        <w:t xml:space="preserve">Abstract Academic: The Role of the Web Designer in Contemporary Digital Innovation – A Focus on Canada Vancouver</w:t>
      </w:r>
    </w:p>
    <w:p>
      <w:pPr>
        <w:pStyle w:val="FirstParagraph"/>
      </w:pPr>
      <w:r>
        <w:t xml:space="preserve">This academic abstract explores the evolving role of</w:t>
      </w:r>
      <w:r>
        <w:t xml:space="preserve"> </w:t>
      </w:r>
      <w:r>
        <w:rPr>
          <w:bCs/>
          <w:b/>
        </w:rPr>
        <w:t xml:space="preserve">Web Designers</w:t>
      </w:r>
      <w:r>
        <w:t xml:space="preserve"> </w:t>
      </w:r>
      <w:r>
        <w:t xml:space="preserve">within the dynamic digital landscape of</w:t>
      </w:r>
      <w:r>
        <w:t xml:space="preserve"> </w:t>
      </w:r>
      <w:r>
        <w:rPr>
          <w:bCs/>
          <w:b/>
        </w:rPr>
        <w:t xml:space="preserve">Canada Vancouver</w:t>
      </w:r>
      <w:r>
        <w:t xml:space="preserve">, a city renowned as a global hub for technology, sustainability, and cultural innovation. As one of Canada’s most diverse and economically vibrant regions, Vancouver has emerged as a critical center for digital industries, necessitating a nuanced understanding of how</w:t>
      </w:r>
      <w:r>
        <w:t xml:space="preserve"> </w:t>
      </w:r>
      <w:r>
        <w:rPr>
          <w:bCs/>
          <w:b/>
        </w:rPr>
        <w:t xml:space="preserve">Web Designers</w:t>
      </w:r>
      <w:r>
        <w:t xml:space="preserve"> </w:t>
      </w:r>
      <w:r>
        <w:t xml:space="preserve">contribute to both local and international business ecosystems. This document examines the responsibilities, challenges, and opportunities faced by</w:t>
      </w:r>
      <w:r>
        <w:t xml:space="preserve"> </w:t>
      </w:r>
      <w:r>
        <w:rPr>
          <w:bCs/>
          <w:b/>
        </w:rPr>
        <w:t xml:space="preserve">Web Designers</w:t>
      </w:r>
      <w:r>
        <w:t xml:space="preserve"> </w:t>
      </w:r>
      <w:r>
        <w:t xml:space="preserve">in Vancouver while emphasizing the city’s unique socio-economic context as a foundational element.</w:t>
      </w:r>
    </w:p>
    <w:bookmarkStart w:id="20" w:name="Xcee561dc350e44927aedc59e994fb226c1ea02c"/>
    <w:p>
      <w:pPr>
        <w:pStyle w:val="Heading2"/>
      </w:pPr>
      <w:r>
        <w:t xml:space="preserve">The Evolving Role of Web Designers in Vancouver’s Digital Economy</w:t>
      </w:r>
    </w:p>
    <w:p>
      <w:pPr>
        <w:pStyle w:val="FirstParagraph"/>
      </w:pPr>
      <w:r>
        <w:rPr>
          <w:bCs/>
          <w:b/>
        </w:rPr>
        <w:t xml:space="preserve">Web Designers</w:t>
      </w:r>
      <w:r>
        <w:t xml:space="preserve"> </w:t>
      </w:r>
      <w:r>
        <w:t xml:space="preserve">play a pivotal role in shaping the digital presence of businesses, government entities, and creative organizations across Canada Vancouver. With the city’s growing emphasis on technology-driven industries—ranging from fintech and artificial intelligence to sustainable tourism and green infrastructure—the demand for skilled</w:t>
      </w:r>
      <w:r>
        <w:t xml:space="preserve"> </w:t>
      </w:r>
      <w:r>
        <w:rPr>
          <w:bCs/>
          <w:b/>
        </w:rPr>
        <w:t xml:space="preserve">Web Designers</w:t>
      </w:r>
      <w:r>
        <w:t xml:space="preserve"> </w:t>
      </w:r>
      <w:r>
        <w:t xml:space="preserve">has surged. These professionals are not merely tasked with creating visually appealing websites; they must also ensure functional usability, responsive design compatibility across devices, and alignment with Vancouver’s multicultural ethos.</w:t>
      </w:r>
    </w:p>
    <w:p>
      <w:pPr>
        <w:pStyle w:val="BodyText"/>
      </w:pPr>
      <w:r>
        <w:t xml:space="preserve">Vancouver’s reputation as a “green” city has influenced the design philosophies of</w:t>
      </w:r>
      <w:r>
        <w:t xml:space="preserve"> </w:t>
      </w:r>
      <w:r>
        <w:rPr>
          <w:bCs/>
          <w:b/>
        </w:rPr>
        <w:t xml:space="preserve">Web Designers</w:t>
      </w:r>
      <w:r>
        <w:t xml:space="preserve">, who increasingly prioritize eco-friendly practices such as optimizing website performance to reduce carbon footprints or incorporating local cultural elements into digital interfaces. For instance, many</w:t>
      </w:r>
      <w:r>
        <w:t xml:space="preserve"> </w:t>
      </w:r>
      <w:r>
        <w:rPr>
          <w:bCs/>
          <w:b/>
        </w:rPr>
        <w:t xml:space="preserve">Web Designers</w:t>
      </w:r>
      <w:r>
        <w:t xml:space="preserve"> </w:t>
      </w:r>
      <w:r>
        <w:t xml:space="preserve">in Vancouver integrate Indigenous art and narratives into web projects, reflecting the region’s commitment to reconciliation and cultural preservation. This intersection of design and social responsibility underscores the unique challenges and opportunities faced by</w:t>
      </w:r>
      <w:r>
        <w:t xml:space="preserve"> </w:t>
      </w:r>
      <w:r>
        <w:rPr>
          <w:bCs/>
          <w:b/>
        </w:rPr>
        <w:t xml:space="preserve">Web Designers</w:t>
      </w:r>
      <w:r>
        <w:t xml:space="preserve"> </w:t>
      </w:r>
      <w:r>
        <w:t xml:space="preserve">in this region.</w:t>
      </w:r>
    </w:p>
    <w:bookmarkEnd w:id="20"/>
    <w:bookmarkStart w:id="21" w:name="X45b3b535616c5b2f2539aac0aa9d4584e8ab6f5"/>
    <w:p>
      <w:pPr>
        <w:pStyle w:val="Heading2"/>
      </w:pPr>
      <w:r>
        <w:t xml:space="preserve">Credentials, Education, and Industry Standards</w:t>
      </w:r>
    </w:p>
    <w:p>
      <w:pPr>
        <w:pStyle w:val="FirstParagraph"/>
      </w:pPr>
      <w:r>
        <w:t xml:space="preserve">To thrive as a</w:t>
      </w:r>
      <w:r>
        <w:t xml:space="preserve"> </w:t>
      </w:r>
      <w:r>
        <w:rPr>
          <w:bCs/>
          <w:b/>
        </w:rPr>
        <w:t xml:space="preserve">Web Designer</w:t>
      </w:r>
      <w:r>
        <w:t xml:space="preserve"> </w:t>
      </w:r>
      <w:r>
        <w:t xml:space="preserve">in Canada Vancouver, individuals must meet rigorous educational and professional benchmarks. While formal degrees from institutions such as the University of British Columbia (UBC), British Columbia Institute of Technology (BCIT), or Simon Fraser University (SFU) are highly valued, many professionals also pursue certifications from organizations like the World Wide Web Consortium (W3C) or Adobe. These qualifications ensure that</w:t>
      </w:r>
      <w:r>
        <w:t xml:space="preserve"> </w:t>
      </w:r>
      <w:r>
        <w:rPr>
          <w:bCs/>
          <w:b/>
        </w:rPr>
        <w:t xml:space="preserve">Web Designers</w:t>
      </w:r>
      <w:r>
        <w:t xml:space="preserve"> </w:t>
      </w:r>
      <w:r>
        <w:t xml:space="preserve">in Vancouver are equipped to handle advanced tools such as Figma, Sketch, and React.js while adhering to global web accessibility standards (WCAG 2.1).</w:t>
      </w:r>
    </w:p>
    <w:p>
      <w:pPr>
        <w:pStyle w:val="BodyText"/>
      </w:pPr>
      <w:r>
        <w:t xml:space="preserve">Moreover, Vancouver’s proximity to Silicon Valley and its integration into North America’s digital corridor have fostered a culture of continuous learning among</w:t>
      </w:r>
      <w:r>
        <w:t xml:space="preserve"> </w:t>
      </w:r>
      <w:r>
        <w:rPr>
          <w:bCs/>
          <w:b/>
        </w:rPr>
        <w:t xml:space="preserve">Web Designers</w:t>
      </w:r>
      <w:r>
        <w:t xml:space="preserve">. Participation in industry conferences like the Vancouver Web Summit or hackathons hosted by local tech incubators (e.g., TechStars Vancouver) has become essential for staying ahead of trends such as voice user interfaces (VUIs), augmented reality (AR), and blockchain-based design solutions.</w:t>
      </w:r>
    </w:p>
    <w:bookmarkEnd w:id="21"/>
    <w:bookmarkStart w:id="22" w:name="market-trends-and-economic-impact"/>
    <w:p>
      <w:pPr>
        <w:pStyle w:val="Heading2"/>
      </w:pPr>
      <w:r>
        <w:t xml:space="preserve">Market Trends and Economic Impact</w:t>
      </w:r>
    </w:p>
    <w:p>
      <w:pPr>
        <w:pStyle w:val="FirstParagraph"/>
      </w:pPr>
      <w:r>
        <w:t xml:space="preserve">The</w:t>
      </w:r>
      <w:r>
        <w:t xml:space="preserve"> </w:t>
      </w:r>
      <w:r>
        <w:rPr>
          <w:bCs/>
          <w:b/>
        </w:rPr>
        <w:t xml:space="preserve">Web Designer</w:t>
      </w:r>
      <w:r>
        <w:t xml:space="preserve"> </w:t>
      </w:r>
      <w:r>
        <w:t xml:space="preserve">landscape in Canada Vancouver is shaped by several market trends, including the rise of e-commerce, the proliferation of remote work, and the city’s role as a gateway to Asia-Pacific markets. According to Statistics Canada’s 2023 Digital Economy Report, Vancouver ranks among the top cities in Canada for digital innovation adoption. This has led to a surge in demand for</w:t>
      </w:r>
      <w:r>
        <w:t xml:space="preserve"> </w:t>
      </w:r>
      <w:r>
        <w:rPr>
          <w:bCs/>
          <w:b/>
        </w:rPr>
        <w:t xml:space="preserve">Web Designers</w:t>
      </w:r>
      <w:r>
        <w:t xml:space="preserve"> </w:t>
      </w:r>
      <w:r>
        <w:t xml:space="preserve">specializing in cross-border commerce platforms, multilingual website localization, and user experience (UX) optimization tailored to international audiences.</w:t>
      </w:r>
    </w:p>
    <w:p>
      <w:pPr>
        <w:pStyle w:val="BodyText"/>
      </w:pPr>
      <w:r>
        <w:t xml:space="preserve">The economic impact of</w:t>
      </w:r>
      <w:r>
        <w:t xml:space="preserve"> </w:t>
      </w:r>
      <w:r>
        <w:rPr>
          <w:bCs/>
          <w:b/>
        </w:rPr>
        <w:t xml:space="preserve">Web Designers</w:t>
      </w:r>
      <w:r>
        <w:t xml:space="preserve"> </w:t>
      </w:r>
      <w:r>
        <w:t xml:space="preserve">is particularly pronounced in sectors such as tourism, where digital experiences are critical for attracting global visitors. Vancouver’s Tourism Vancouver agency relies heavily on</w:t>
      </w:r>
      <w:r>
        <w:t xml:space="preserve"> </w:t>
      </w:r>
      <w:r>
        <w:rPr>
          <w:bCs/>
          <w:b/>
        </w:rPr>
        <w:t xml:space="preserve">Web Designers</w:t>
      </w:r>
      <w:r>
        <w:t xml:space="preserve"> </w:t>
      </w:r>
      <w:r>
        <w:t xml:space="preserve">to create immersive virtual tours and mobile-optimized booking systems that highlight the region’s natural beauty and cultural heritage. Similarly, startups in the tech sector often leverage</w:t>
      </w:r>
      <w:r>
        <w:t xml:space="preserve"> </w:t>
      </w:r>
      <w:r>
        <w:rPr>
          <w:bCs/>
          <w:b/>
        </w:rPr>
        <w:t xml:space="preserve">Web Designer</w:t>
      </w:r>
      <w:r>
        <w:t xml:space="preserve">-led campaigns to secure venture capital funding, demonstrating the profession’s direct influence on Vancouver’s economic growth.</w:t>
      </w:r>
    </w:p>
    <w:bookmarkEnd w:id="22"/>
    <w:bookmarkStart w:id="23" w:name="challenges-and-ethical-considerations"/>
    <w:p>
      <w:pPr>
        <w:pStyle w:val="Heading2"/>
      </w:pPr>
      <w:r>
        <w:t xml:space="preserve">Challenges and Ethical Considerations</w:t>
      </w:r>
    </w:p>
    <w:p>
      <w:pPr>
        <w:pStyle w:val="FirstParagraph"/>
      </w:pPr>
      <w:r>
        <w:t xml:space="preserve">Despite the opportunities,</w:t>
      </w:r>
      <w:r>
        <w:t xml:space="preserve"> </w:t>
      </w:r>
      <w:r>
        <w:rPr>
          <w:bCs/>
          <w:b/>
        </w:rPr>
        <w:t xml:space="preserve">Web Designers</w:t>
      </w:r>
      <w:r>
        <w:t xml:space="preserve"> </w:t>
      </w:r>
      <w:r>
        <w:t xml:space="preserve">in Canada Vancouver face significant challenges. The competitive market demands not only technical expertise but also a deep understanding of local regulations such as the Personal Information Protection and Electronic Documents Act (PIPEDA). Additionally, the ethical imperative to design inclusively—whether through accessible interfaces for persons with disabilities or culturally sensitive content—requires</w:t>
      </w:r>
      <w:r>
        <w:t xml:space="preserve"> </w:t>
      </w:r>
      <w:r>
        <w:rPr>
          <w:bCs/>
          <w:b/>
        </w:rPr>
        <w:t xml:space="preserve">Web Designers</w:t>
      </w:r>
      <w:r>
        <w:t xml:space="preserve"> </w:t>
      </w:r>
      <w:r>
        <w:t xml:space="preserve">to balance creativity with compliance.</w:t>
      </w:r>
    </w:p>
    <w:p>
      <w:pPr>
        <w:pStyle w:val="BodyText"/>
      </w:pPr>
      <w:r>
        <w:t xml:space="preserve">The rise of artificial intelligence (AI) in web design also presents both opportunities and dilemmas. While AI-powered tools can streamline tasks like image optimization or A/B testing, they risk devaluing the human touch that defines Vancouver’s design ethos.</w:t>
      </w:r>
      <w:r>
        <w:t xml:space="preserve"> </w:t>
      </w:r>
      <w:r>
        <w:rPr>
          <w:bCs/>
          <w:b/>
        </w:rPr>
        <w:t xml:space="preserve">Web Designers</w:t>
      </w:r>
      <w:r>
        <w:t xml:space="preserve"> </w:t>
      </w:r>
      <w:r>
        <w:t xml:space="preserve">must navigate these complexities to ensure their work remains innovative yet ethically grounded.</w:t>
      </w:r>
    </w:p>
    <w:bookmarkEnd w:id="23"/>
    <w:bookmarkStart w:id="24" w:name="X59f108c45982ba64aa754ed25aaba95b5c353c7"/>
    <w:p>
      <w:pPr>
        <w:pStyle w:val="Heading2"/>
      </w:pPr>
      <w:r>
        <w:t xml:space="preserve">Conclusion: The Future of Web Design in Canada Vancouver</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Canada Vancouver</w:t>
      </w:r>
      <w:r>
        <w:t xml:space="preserve"> </w:t>
      </w:r>
      <w:r>
        <w:t xml:space="preserve">extends beyond aesthetics and functionality; it is deeply intertwined with the region’s identity as a leader in sustainability, multiculturalism, and technological advancement. As Vancouver continues to attract global talent and investment,</w:t>
      </w:r>
      <w:r>
        <w:t xml:space="preserve"> </w:t>
      </w:r>
      <w:r>
        <w:rPr>
          <w:bCs/>
          <w:b/>
        </w:rPr>
        <w:t xml:space="preserve">Web Designers</w:t>
      </w:r>
      <w:r>
        <w:t xml:space="preserve"> </w:t>
      </w:r>
      <w:r>
        <w:t xml:space="preserve">will play a crucial role in shaping its digital future. By aligning technical skills with cultural awareness and ethical responsibility, these professionals are poised to drive innovation while contributing to the city’s reputation as a model for sustainable urban development in the 21st century.</w:t>
      </w:r>
    </w:p>
    <w:p>
      <w:pPr>
        <w:pStyle w:val="BodyText"/>
      </w:pPr>
      <w:r>
        <w:t xml:space="preserve">This academic exploration underscores the indispensable contribution of</w:t>
      </w:r>
      <w:r>
        <w:t xml:space="preserve"> </w:t>
      </w:r>
      <w:r>
        <w:rPr>
          <w:bCs/>
          <w:b/>
        </w:rPr>
        <w:t xml:space="preserve">Web Designers</w:t>
      </w:r>
      <w:r>
        <w:t xml:space="preserve"> </w:t>
      </w:r>
      <w:r>
        <w:t xml:space="preserve">to Canada Vancouver’s digital economy, emphasizing their role as both creators and custodians of a rapidly evolving technological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Web Designer in Canada Vancouver</dc:title>
  <dc:creator/>
  <dc:language>en</dc:language>
  <cp:keywords/>
  <dcterms:created xsi:type="dcterms:W3CDTF">2026-05-02T16:31:37Z</dcterms:created>
  <dcterms:modified xsi:type="dcterms:W3CDTF">2026-05-02T16:31:37Z</dcterms:modified>
</cp:coreProperties>
</file>

<file path=docProps/custom.xml><?xml version="1.0" encoding="utf-8"?>
<Properties xmlns="http://schemas.openxmlformats.org/officeDocument/2006/custom-properties" xmlns:vt="http://schemas.openxmlformats.org/officeDocument/2006/docPropsVTypes"/>
</file>