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7" w:name="X65df446dfffd5d4f79c6f0facefb53969e2bfe2"/>
    <w:p>
      <w:pPr>
        <w:pStyle w:val="Heading1"/>
      </w:pPr>
      <w:r>
        <w:t xml:space="preserve">Abstract Academic Document on the Role of a Web Designer in Germany, Munich</w:t>
      </w:r>
    </w:p>
    <w:p>
      <w:pPr>
        <w:pStyle w:val="FirstParagraph"/>
      </w:pPr>
      <w:r>
        <w:t xml:space="preserve">The evolution of digital technology has redefined professional landscapes globally, and the role of a</w:t>
      </w:r>
      <w:r>
        <w:t xml:space="preserve"> </w:t>
      </w:r>
      <w:r>
        <w:rPr>
          <w:bCs/>
          <w:b/>
        </w:rPr>
        <w:t xml:space="preserve">Web Designer</w:t>
      </w:r>
      <w:r>
        <w:t xml:space="preserve"> </w:t>
      </w:r>
      <w:r>
        <w:t xml:space="preserve">stands as a pivotal force in shaping user experiences and business outcomes. In the context of</w:t>
      </w:r>
      <w:r>
        <w:t xml:space="preserve"> </w:t>
      </w:r>
      <w:r>
        <w:rPr>
          <w:bCs/>
          <w:b/>
        </w:rPr>
        <w:t xml:space="preserve">Germany Munich</w:t>
      </w:r>
      <w:r>
        <w:t xml:space="preserve">, where innovation, precision, and cultural heritage converge, the demand for skilled Web Designers has surged due to the city’s status as a European tech hub. This abstract academic document explores the multifaceted role of a Web Designer in Germany Munich, emphasizing its relevance in a rapidly digitizing economy. By analyzing current trends, challenges, and opportunities specific to this region, we aim to provide a comprehensive understanding of how Web Designers contribute to both local and global digital ecosystems.</w:t>
      </w:r>
    </w:p>
    <w:bookmarkStart w:id="20" w:name="X05102c04b6fb01b822121884bb1f1114bb49def"/>
    <w:p>
      <w:pPr>
        <w:pStyle w:val="Heading2"/>
      </w:pPr>
      <w:r>
        <w:t xml:space="preserve">1. Introduction: The Significance of Web Design in the Digital Age</w:t>
      </w:r>
    </w:p>
    <w:p>
      <w:pPr>
        <w:pStyle w:val="FirstParagraph"/>
      </w:pPr>
      <w:r>
        <w:t xml:space="preserve">In an era where online presence determines business success, the</w:t>
      </w:r>
      <w:r>
        <w:t xml:space="preserve"> </w:t>
      </w:r>
      <w:r>
        <w:rPr>
          <w:bCs/>
          <w:b/>
        </w:rPr>
        <w:t xml:space="preserve">Web Designer</w:t>
      </w:r>
      <w:r>
        <w:t xml:space="preserve"> </w:t>
      </w:r>
      <w:r>
        <w:t xml:space="preserve">serves as a critical bridge between technical functionality and user-centric aesthetics. A Web Designer is not merely an artist but a strategist who combines creativity with coding expertise to craft websites that are visually compelling, functionally efficient, and aligned with business objectives. In</w:t>
      </w:r>
      <w:r>
        <w:t xml:space="preserve"> </w:t>
      </w:r>
      <w:r>
        <w:rPr>
          <w:bCs/>
          <w:b/>
        </w:rPr>
        <w:t xml:space="preserve">Germany Munich</w:t>
      </w:r>
      <w:r>
        <w:t xml:space="preserve">, where industries ranging from engineering to e-commerce thrive, the need for professionals who can design intuitive digital interfaces has become paramount. This document delves into the unique demands of</w:t>
      </w:r>
      <w:r>
        <w:t xml:space="preserve"> </w:t>
      </w:r>
      <w:r>
        <w:rPr>
          <w:bCs/>
          <w:b/>
        </w:rPr>
        <w:t xml:space="preserve">Germany Munich</w:t>
      </w:r>
      <w:r>
        <w:t xml:space="preserve"> </w:t>
      </w:r>
      <w:r>
        <w:t xml:space="preserve">and how Web Designers must adapt to meet these requirements.</w:t>
      </w:r>
    </w:p>
    <w:bookmarkEnd w:id="20"/>
    <w:bookmarkStart w:id="21" w:name="Xd71cec5d51e68af80da2ca50a331be666d582a7"/>
    <w:p>
      <w:pPr>
        <w:pStyle w:val="Heading2"/>
      </w:pPr>
      <w:r>
        <w:t xml:space="preserve">2. The Current Landscape: Web Design in Germany Munich</w:t>
      </w:r>
    </w:p>
    <w:p>
      <w:pPr>
        <w:pStyle w:val="FirstParagraph"/>
      </w:pPr>
      <w:r>
        <w:t xml:space="preserve">Munich, as a major economic center in southern Germany, hosts a vibrant mix of multinational corporations, startups, and academic institutions. This dynamic environment fosters innovation and creates diverse opportunities for</w:t>
      </w:r>
      <w:r>
        <w:t xml:space="preserve"> </w:t>
      </w:r>
      <w:r>
        <w:rPr>
          <w:bCs/>
          <w:b/>
        </w:rPr>
        <w:t xml:space="preserve">Web Designers</w:t>
      </w:r>
      <w:r>
        <w:t xml:space="preserve">. According to recent reports from the German Federal Economic Affairs and Climate Action Ministry (BMWK), Munich ranks among the top cities in Europe for digital transformation initiatives. The city’s commitment to fostering a tech-friendly ecosystem has attracted companies like Siemens, Allianz, and SAP, which rely heavily on robust web solutions.</w:t>
      </w:r>
    </w:p>
    <w:p>
      <w:pPr>
        <w:pStyle w:val="BodyText"/>
      </w:pPr>
      <w:r>
        <w:t xml:space="preserve">The demand for</w:t>
      </w:r>
      <w:r>
        <w:t xml:space="preserve"> </w:t>
      </w:r>
      <w:r>
        <w:rPr>
          <w:bCs/>
          <w:b/>
        </w:rPr>
        <w:t xml:space="preserve">Web Designers</w:t>
      </w:r>
      <w:r>
        <w:t xml:space="preserve"> </w:t>
      </w:r>
      <w:r>
        <w:t xml:space="preserve">in Munich is driven by several factors: the proliferation of e-commerce platforms, the rise of digital marketing strategies, and the need for mobile-first designs. Additionally, Germany’s emphasis on data protection regulations (e.g., GDPR) requires Web Designers to ensure compliance while maintaining user-friendly experiences. This dual focus on legal adherence and creativity makes Munich a unique market for Web Designers to navigate.</w:t>
      </w:r>
    </w:p>
    <w:bookmarkEnd w:id="21"/>
    <w:bookmarkStart w:id="22" w:name="Xfb3e4ebfd743ed23ff916587459d82bbd3e1b9b"/>
    <w:p>
      <w:pPr>
        <w:pStyle w:val="Heading2"/>
      </w:pPr>
      <w:r>
        <w:t xml:space="preserve">3. The Role of a Web Designer in Germany Munich: Key Responsibilities</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possess a blend of technical and creative skills. Core responsibilities include designing responsive layouts, optimizing websites for search engines (SEO), and ensuring cross-browser compatibility. However, the role extends beyond aesthetics to encompass user experience (UX) research, wireframing, and collaboration with developers to implement designs.</w:t>
      </w:r>
    </w:p>
    <w:p>
      <w:pPr>
        <w:pStyle w:val="BodyText"/>
      </w:pPr>
      <w:r>
        <w:t xml:space="preserve">In Munich’s competitive environment, Web Designers often work with clients who require localized solutions. For instance, businesses targeting German audiences must incorporate language-specific design elements and cultural nuances. This necessitates a deep understanding of both international standards and regional preferences in</w:t>
      </w:r>
      <w:r>
        <w:t xml:space="preserve"> </w:t>
      </w:r>
      <w:r>
        <w:rPr>
          <w:bCs/>
          <w:b/>
        </w:rPr>
        <w:t xml:space="preserve">Germany Munich</w:t>
      </w:r>
      <w:r>
        <w:t xml:space="preserve">. Furthermore, the rise of e-commerce in Germany has increased the need for Web Designers specializing in online storefronts that reflect the country’s consumer expectations for security, speed, and clarity.</w:t>
      </w:r>
    </w:p>
    <w:bookmarkEnd w:id="22"/>
    <w:bookmarkStart w:id="23" w:name="X8e43d8e7b77382cc887adb713ecd9ce1a4e1941"/>
    <w:p>
      <w:pPr>
        <w:pStyle w:val="Heading2"/>
      </w:pPr>
      <w:r>
        <w:t xml:space="preserve">4. Challenges Faced by Web Designers in Germany Munich</w:t>
      </w:r>
    </w:p>
    <w:p>
      <w:pPr>
        <w:pStyle w:val="FirstParagraph"/>
      </w:pPr>
      <w:r>
        <w:t xml:space="preserve">While Munich offers a thriving market for</w:t>
      </w:r>
      <w:r>
        <w:t xml:space="preserve"> </w:t>
      </w:r>
      <w:r>
        <w:rPr>
          <w:bCs/>
          <w:b/>
        </w:rPr>
        <w:t xml:space="preserve">Web Designers</w:t>
      </w:r>
      <w:r>
        <w:t xml:space="preserve">, certain challenges persist. One of the primary obstacles is the high demand for bilingual or multilingual website designs, as businesses often cater to both German-speaking and international audiences. Additionally, stringent regulations such as GDPR impose strict requirements on data handling and cookie consent banners, which can complicate design processes.</w:t>
      </w:r>
    </w:p>
    <w:p>
      <w:pPr>
        <w:pStyle w:val="BodyText"/>
      </w:pPr>
      <w:r>
        <w:t xml:space="preserve">Another challenge is the need to balance innovation with efficiency. Munich’s industries are known for their precision and time constraints, requiring Web Designers to deliver high-quality work within tight deadlines. Moreover, the fast-paced evolution of web technologies (e.g., AI-driven design tools, voice search optimization) demands continuous learning and adaptation from professionals in this field.</w:t>
      </w:r>
    </w:p>
    <w:bookmarkEnd w:id="23"/>
    <w:bookmarkStart w:id="24" w:name="X8f822363124f93ec9bdc05270cab65e60c6ca38"/>
    <w:p>
      <w:pPr>
        <w:pStyle w:val="Heading2"/>
      </w:pPr>
      <w:r>
        <w:t xml:space="preserve">5. Opportunities for Web Designers in Germany Munich</w:t>
      </w:r>
    </w:p>
    <w:p>
      <w:pPr>
        <w:pStyle w:val="FirstParagraph"/>
      </w:pPr>
      <w:r>
        <w:t xml:space="preserve">Despite these challenges, the prospects for</w:t>
      </w:r>
      <w:r>
        <w:t xml:space="preserve"> </w:t>
      </w:r>
      <w:r>
        <w:rPr>
          <w:bCs/>
          <w:b/>
        </w:rPr>
        <w:t xml:space="preserve">Web Designers</w:t>
      </w:r>
      <w:r>
        <w:t xml:space="preserve"> </w:t>
      </w:r>
      <w:r>
        <w:t xml:space="preserve">in</w:t>
      </w:r>
      <w:r>
        <w:t xml:space="preserve"> </w:t>
      </w:r>
      <w:r>
        <w:rPr>
          <w:bCs/>
          <w:b/>
        </w:rPr>
        <w:t xml:space="preserve">Germany Munich</w:t>
      </w:r>
      <w:r>
        <w:t xml:space="preserve"> </w:t>
      </w:r>
      <w:r>
        <w:t xml:space="preserve">are highly promising. The city’s growing startup ecosystem, supported by institutions like the Bavarian Startup Association and the Munich Business School, provides ample opportunities for freelancers and agencies to collaborate with emerging ventures. Additionally, government initiatives such as “Digital Agenda 2025” aim to enhance Germany’s digital infrastructure, further boosting the need for skilled Web Designers.</w:t>
      </w:r>
    </w:p>
    <w:p>
      <w:pPr>
        <w:pStyle w:val="BodyText"/>
      </w:pPr>
      <w:r>
        <w:t xml:space="preserve">Web Designers in Munich can also leverage the city’s global connectivity. As a major transportation hub and a center for international events like the Oktoberfest and IFA (International Funkausrüstungsmesse), Munich attracts diverse audiences, creating opportunities to design websites tailored to multicultural user bases. Furthermore, the rise of remote work has enabled Web Designers in Munich to serve clients worldwide while benefiting from the city’s infrastructure and networking opportunities.</w:t>
      </w:r>
    </w:p>
    <w:bookmarkEnd w:id="24"/>
    <w:bookmarkStart w:id="25" w:name="Xb90a2f612f6d9fd20a3c5ff0cba56bff7ef9c41"/>
    <w:p>
      <w:pPr>
        <w:pStyle w:val="Heading2"/>
      </w:pPr>
      <w:r>
        <w:t xml:space="preserve">6. Future Trends: Shaping the Role of a Web Designer in Germany Munich</w:t>
      </w:r>
    </w:p>
    <w:p>
      <w:pPr>
        <w:pStyle w:val="FirstParagraph"/>
      </w:pPr>
      <w:r>
        <w:t xml:space="preserve">The future of</w:t>
      </w:r>
      <w:r>
        <w:t xml:space="preserve"> </w:t>
      </w:r>
      <w:r>
        <w:rPr>
          <w:bCs/>
          <w:b/>
        </w:rPr>
        <w:t xml:space="preserve">Web Designer</w:t>
      </w:r>
      <w:r>
        <w:t xml:space="preserve"> </w:t>
      </w:r>
      <w:r>
        <w:t xml:space="preserve">roles in</w:t>
      </w:r>
      <w:r>
        <w:t xml:space="preserve"> </w:t>
      </w:r>
      <w:r>
        <w:rPr>
          <w:bCs/>
          <w:b/>
        </w:rPr>
        <w:t xml:space="preserve">Germany Munich</w:t>
      </w:r>
      <w:r>
        <w:t xml:space="preserve"> </w:t>
      </w:r>
      <w:r>
        <w:t xml:space="preserve">is likely to be shaped by emerging technologies such as artificial intelligence (AI), augmented reality (AR), and voice user interfaces. These innovations will require Web Designers to expand their skill sets beyond traditional design tools. For example, AI-powered design platforms like Adobe XD or Figma are already streamlining workflows, allowing designers to focus more on creativity and less on repetitive tasks.</w:t>
      </w:r>
    </w:p>
    <w:p>
      <w:pPr>
        <w:pStyle w:val="BodyText"/>
      </w:pPr>
      <w:r>
        <w:t xml:space="preserve">Additionally, sustainability has become a key consideration in web design. With Germany’s commitment to environmental goals, Web Designers in Munich must prioritize eco-friendly practices such as optimizing website performance to reduce energy consumption and using carbon-neutral hosting solutions. This aligns with the broader trend of “green tech” and positions Web Designers as contributors to sustainable development.</w:t>
      </w:r>
    </w:p>
    <w:bookmarkEnd w:id="25"/>
    <w:bookmarkStart w:id="26" w:name="X874cf6e5de3722a020cf55a9054e76cb454190d"/>
    <w:p>
      <w:pPr>
        <w:pStyle w:val="Heading2"/>
      </w:pPr>
      <w:r>
        <w:t xml:space="preserve">7. Conclusion: The Integral Role of a Web Designer in Germany Munich</w:t>
      </w:r>
    </w:p>
    <w:p>
      <w:pPr>
        <w:pStyle w:val="FirstParagraph"/>
      </w:pPr>
      <w:r>
        <w:t xml:space="preserve">In conclusion, the</w:t>
      </w:r>
      <w:r>
        <w:t xml:space="preserve"> </w:t>
      </w:r>
      <w:r>
        <w:rPr>
          <w:bCs/>
          <w:b/>
        </w:rPr>
        <w:t xml:space="preserve">Web Designer</w:t>
      </w:r>
      <w:r>
        <w:t xml:space="preserve"> </w:t>
      </w:r>
      <w:r>
        <w:t xml:space="preserve">plays an indispensable role in the digital transformation of</w:t>
      </w:r>
      <w:r>
        <w:t xml:space="preserve"> </w:t>
      </w:r>
      <w:r>
        <w:rPr>
          <w:bCs/>
          <w:b/>
        </w:rPr>
        <w:t xml:space="preserve">Germany Munich</w:t>
      </w:r>
      <w:r>
        <w:t xml:space="preserve">. As a hub of innovation and economic activity, Munich requires professionals who can harmonize aesthetic appeal with technical excellence while adhering to regulatory standards. This document highlights how Web Designers in this region must navigate unique challenges, seize emerging opportunities, and adapt to technological advancements. By doing so, they not only drive business success but also contribute to the global digital landscape.</w:t>
      </w:r>
    </w:p>
    <w:p>
      <w:pPr>
        <w:pStyle w:val="BodyText"/>
      </w:pPr>
      <w:r>
        <w:t xml:space="preserve">The academic exploration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underscores the importance of interdisciplinary skills, cultural awareness, and a forward-thinking mindset. As Munich continues to evolve as a digital leader in Europe, its Web Designers will remain at the forefront of shaping user experiences that are both functional and reflective of the city’s dynamic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Munich</dc:title>
  <dc:creator/>
  <dc:language>en</dc:language>
  <cp:keywords/>
  <dcterms:created xsi:type="dcterms:W3CDTF">2026-07-14T17:37:02Z</dcterms:created>
  <dcterms:modified xsi:type="dcterms:W3CDTF">2026-07-14T17:37:02Z</dcterms:modified>
</cp:coreProperties>
</file>

<file path=docProps/custom.xml><?xml version="1.0" encoding="utf-8"?>
<Properties xmlns="http://schemas.openxmlformats.org/officeDocument/2006/custom-properties" xmlns:vt="http://schemas.openxmlformats.org/officeDocument/2006/docPropsVTypes"/>
</file>