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e57a34a66027f6237302e4954e4c9bc5d8247ac"/>
    <w:p>
      <w:pPr>
        <w:pStyle w:val="Heading1"/>
      </w:pPr>
      <w:r>
        <w:t xml:space="preserve">Abstract Academic Document: The Role of a Web Designer in the Context of Iraq, Baghdad</w:t>
      </w:r>
    </w:p>
    <w:p>
      <w:pPr>
        <w:pStyle w:val="FirstParagraph"/>
      </w:pPr>
      <w:r>
        <w:rPr>
          <w:bCs/>
          <w:b/>
        </w:rPr>
        <w:t xml:space="preserve">Abstract academic:</w:t>
      </w:r>
      <w:r>
        <w:t xml:space="preserve"> </w:t>
      </w:r>
      <w:r>
        <w:t xml:space="preserve">In the rapidly evolving digital landscape, the role of a</w:t>
      </w:r>
      <w:r>
        <w:t xml:space="preserve"> </w:t>
      </w:r>
      <w:r>
        <w:rPr>
          <w:bCs/>
          <w:b/>
        </w:rPr>
        <w:t xml:space="preserve">Web Designer</w:t>
      </w:r>
      <w:r>
        <w:t xml:space="preserve"> </w:t>
      </w:r>
      <w:r>
        <w:t xml:space="preserve">has become increasingly critical across global economies, including emerging markets such as</w:t>
      </w:r>
      <w:r>
        <w:t xml:space="preserve"> </w:t>
      </w:r>
      <w:r>
        <w:rPr>
          <w:iCs/>
          <w:i/>
        </w:rPr>
        <w:t xml:space="preserve">Iraq Baghdad</w:t>
      </w:r>
      <w:r>
        <w:t xml:space="preserve">. This abstract explores the multifaceted responsibilities of a Web Designer within this specific geographical and cultural context, emphasizing how their expertise contributes to economic development, technological advancement, and societal transformation in Iraq’s capital. The discussion is framed within an academic perspective to address both theoretical foundations and practical applications, while also acknowledging the unique challenges posed by the socio-political environment in</w:t>
      </w:r>
      <w:r>
        <w:t xml:space="preserve"> </w:t>
      </w:r>
      <w:r>
        <w:rPr>
          <w:iCs/>
          <w:i/>
        </w:rPr>
        <w:t xml:space="preserve">Iraq Baghdad</w:t>
      </w:r>
      <w:r>
        <w:t xml:space="preserve">.</w:t>
      </w:r>
    </w:p>
    <w:bookmarkStart w:id="20" w:name="X70599abdd6539e342f0424f50abdc4a31af159a"/>
    <w:p>
      <w:pPr>
        <w:pStyle w:val="Heading2"/>
      </w:pPr>
      <w:r>
        <w:t xml:space="preserve">1. Introduction: The Significance of Web Design in Modern Society</w:t>
      </w:r>
    </w:p>
    <w:p>
      <w:pPr>
        <w:pStyle w:val="FirstParagraph"/>
      </w:pPr>
      <w:r>
        <w:rPr>
          <w:bCs/>
          <w:b/>
        </w:rPr>
        <w:t xml:space="preserve">Web Designer</w:t>
      </w:r>
      <w:r>
        <w:t xml:space="preserve">s play a pivotal role in shaping digital experiences for users worldwide. As digital infrastructure expands, their contributions are vital not only to global markets but also to developing regions like</w:t>
      </w:r>
      <w:r>
        <w:t xml:space="preserve"> </w:t>
      </w:r>
      <w:r>
        <w:rPr>
          <w:iCs/>
          <w:i/>
        </w:rPr>
        <w:t xml:space="preserve">Iraq Baghdad</w:t>
      </w:r>
      <w:r>
        <w:t xml:space="preserve">. In a city where technological adoption is growing despite infrastructural and socio-economic hurdles, the work of Web Designers is essential for fostering innovation and connectivity. This document examines how the profession of a Web Designer intersects with the needs of</w:t>
      </w:r>
      <w:r>
        <w:t xml:space="preserve"> </w:t>
      </w:r>
      <w:r>
        <w:rPr>
          <w:iCs/>
          <w:i/>
        </w:rPr>
        <w:t xml:space="preserve">Iraq Baghdad</w:t>
      </w:r>
      <w:r>
        <w:t xml:space="preserve">, highlighting its relevance in an academic framework.</w:t>
      </w:r>
    </w:p>
    <w:bookmarkEnd w:id="20"/>
    <w:bookmarkStart w:id="21" w:name="Xd478f0287c2ca0086218cbc01b5a6ed54dcbb0f"/>
    <w:p>
      <w:pPr>
        <w:pStyle w:val="Heading2"/>
      </w:pPr>
      <w:r>
        <w:t xml:space="preserve">2. The Role and Responsibilities of a Web Designer in Iraq Baghdad</w:t>
      </w:r>
    </w:p>
    <w:p>
      <w:pPr>
        <w:pStyle w:val="FirstParagraph"/>
      </w:pPr>
      <w:r>
        <w:t xml:space="preserve">A</w:t>
      </w:r>
      <w:r>
        <w:t xml:space="preserve"> </w:t>
      </w:r>
      <w:r>
        <w:rPr>
          <w:bCs/>
          <w:b/>
        </w:rPr>
        <w:t xml:space="preserve">Web Designer</w:t>
      </w:r>
      <w:r>
        <w:t xml:space="preserve"> </w:t>
      </w:r>
      <w:r>
        <w:t xml:space="preserve">in</w:t>
      </w:r>
      <w:r>
        <w:t xml:space="preserve"> </w:t>
      </w:r>
      <w:r>
        <w:rPr>
          <w:iCs/>
          <w:i/>
        </w:rPr>
        <w:t xml:space="preserve">Iraq Baghdad</w:t>
      </w:r>
      <w:r>
        <w:t xml:space="preserve"> </w:t>
      </w:r>
      <w:r>
        <w:t xml:space="preserve">must navigate a complex interplay of technical, cultural, and infrastructural demands. Their responsibilities extend beyond creating aesthetically pleasing websites to include ensuring functionality, usability, and accessibility. Key tasks include:</w:t>
      </w:r>
    </w:p>
    <w:p>
      <w:pPr>
        <w:numPr>
          <w:ilvl w:val="0"/>
          <w:numId w:val="1001"/>
        </w:numPr>
        <w:pStyle w:val="Compact"/>
      </w:pPr>
      <w:r>
        <w:rPr>
          <w:bCs/>
          <w:b/>
        </w:rPr>
        <w:t xml:space="preserve">User Experience (UX) Design:</w:t>
      </w:r>
      <w:r>
        <w:t xml:space="preserve"> </w:t>
      </w:r>
      <w:r>
        <w:t xml:space="preserve">Crafting intuitive interfaces tailored to the preferences of</w:t>
      </w:r>
      <w:r>
        <w:t xml:space="preserve"> </w:t>
      </w:r>
      <w:r>
        <w:rPr>
          <w:iCs/>
          <w:i/>
        </w:rPr>
        <w:t xml:space="preserve">Iraq Baghdad</w:t>
      </w:r>
      <w:r>
        <w:t xml:space="preserve">'s diverse population.</w:t>
      </w:r>
    </w:p>
    <w:p>
      <w:pPr>
        <w:numPr>
          <w:ilvl w:val="0"/>
          <w:numId w:val="1001"/>
        </w:numPr>
        <w:pStyle w:val="Compact"/>
      </w:pPr>
      <w:r>
        <w:rPr>
          <w:bCs/>
          <w:b/>
        </w:rPr>
        <w:t xml:space="preserve">Responsive Web Development:</w:t>
      </w:r>
      <w:r>
        <w:t xml:space="preserve"> </w:t>
      </w:r>
      <w:r>
        <w:t xml:space="preserve">Ensuring websites are optimized for varying internet speeds and device capabilities prevalent in Iraq.</w:t>
      </w:r>
    </w:p>
    <w:p>
      <w:pPr>
        <w:numPr>
          <w:ilvl w:val="0"/>
          <w:numId w:val="1001"/>
        </w:numPr>
        <w:pStyle w:val="Compact"/>
      </w:pPr>
      <w:r>
        <w:rPr>
          <w:bCs/>
          <w:b/>
        </w:rPr>
        <w:t xml:space="preserve">Cultural Sensitivity:</w:t>
      </w:r>
      <w:r>
        <w:t xml:space="preserve"> </w:t>
      </w:r>
      <w:r>
        <w:t xml:space="preserve">Incorporating local norms, languages (such as Arabic), and aesthetic standards into digital designs.</w:t>
      </w:r>
    </w:p>
    <w:p>
      <w:pPr>
        <w:pStyle w:val="FirstParagraph"/>
      </w:pPr>
      <w:r>
        <w:t xml:space="preserve">In</w:t>
      </w:r>
      <w:r>
        <w:t xml:space="preserve"> </w:t>
      </w:r>
      <w:r>
        <w:rPr>
          <w:iCs/>
          <w:i/>
        </w:rPr>
        <w:t xml:space="preserve">Iraq Baghdad</w:t>
      </w:r>
      <w:r>
        <w:t xml:space="preserve">, where digital literacy is expanding but still uneven, Web Designers must also act as educators. They often bridge the gap between technical complexity and user comprehension, making technology more accessible to non-expert users. This dual role as both a creator and a facilitator underscores the importance of Web Designers in fostering digital inclusion.</w:t>
      </w:r>
    </w:p>
    <w:bookmarkEnd w:id="21"/>
    <w:bookmarkStart w:id="22" w:name="X1d3f9ba8eda681a947f5bcf63acf25c69ae908b"/>
    <w:p>
      <w:pPr>
        <w:pStyle w:val="Heading2"/>
      </w:pPr>
      <w:r>
        <w:t xml:space="preserve">3. Challenges Facing Web Designers in Iraq Baghdad</w:t>
      </w:r>
    </w:p>
    <w:p>
      <w:pPr>
        <w:pStyle w:val="FirstParagraph"/>
      </w:pPr>
      <w:r>
        <w:rPr>
          <w:bCs/>
          <w:b/>
        </w:rPr>
        <w:t xml:space="preserve">Web Designer</w:t>
      </w:r>
      <w:r>
        <w:t xml:space="preserve">s operating within</w:t>
      </w:r>
      <w:r>
        <w:t xml:space="preserve"> </w:t>
      </w:r>
      <w:r>
        <w:rPr>
          <w:iCs/>
          <w:i/>
        </w:rPr>
        <w:t xml:space="preserve">Iraq Baghdad</w:t>
      </w:r>
      <w:r>
        <w:t xml:space="preserve"> </w:t>
      </w:r>
      <w:r>
        <w:t xml:space="preserve">encounter unique challenges that are less prevalent in more developed regions. These include:</w:t>
      </w:r>
    </w:p>
    <w:p>
      <w:pPr>
        <w:numPr>
          <w:ilvl w:val="0"/>
          <w:numId w:val="1002"/>
        </w:numPr>
        <w:pStyle w:val="Compact"/>
      </w:pPr>
      <w:r>
        <w:rPr>
          <w:bCs/>
          <w:b/>
        </w:rPr>
        <w:t xml:space="preserve">Limited Infrastructure:</w:t>
      </w:r>
      <w:r>
        <w:t xml:space="preserve"> </w:t>
      </w:r>
      <w:r>
        <w:t xml:space="preserve">Inconsistent internet connectivity and power supply pose significant barriers to deploying and maintaining robust web solutions.</w:t>
      </w:r>
    </w:p>
    <w:p>
      <w:pPr>
        <w:numPr>
          <w:ilvl w:val="0"/>
          <w:numId w:val="1002"/>
        </w:numPr>
        <w:pStyle w:val="Compact"/>
      </w:pPr>
      <w:r>
        <w:rPr>
          <w:bCs/>
          <w:b/>
        </w:rPr>
        <w:t xml:space="preserve">Economic Constraints:</w:t>
      </w:r>
      <w:r>
        <w:t xml:space="preserve"> </w:t>
      </w:r>
      <w:r>
        <w:t xml:space="preserve">Many local businesses lack the budget for high-quality web design services, necessitating cost-effective yet functional solutions.</w:t>
      </w:r>
    </w:p>
    <w:p>
      <w:pPr>
        <w:numPr>
          <w:ilvl w:val="0"/>
          <w:numId w:val="1002"/>
        </w:numPr>
        <w:pStyle w:val="Compact"/>
      </w:pPr>
      <w:r>
        <w:rPr>
          <w:bCs/>
          <w:b/>
        </w:rPr>
        <w:t xml:space="preserve">Cultural and Political Dynamics:</w:t>
      </w:r>
      <w:r>
        <w:t xml:space="preserve"> </w:t>
      </w:r>
      <w:r>
        <w:t xml:space="preserve">The need to align digital content with local values while adhering to national regulations adds complexity to the design process.</w:t>
      </w:r>
    </w:p>
    <w:p>
      <w:pPr>
        <w:pStyle w:val="FirstParagraph"/>
      </w:pPr>
      <w:r>
        <w:t xml:space="preserve">Additionally, the educational landscape in</w:t>
      </w:r>
      <w:r>
        <w:t xml:space="preserve"> </w:t>
      </w:r>
      <w:r>
        <w:rPr>
          <w:iCs/>
          <w:i/>
        </w:rPr>
        <w:t xml:space="preserve">Iraq Baghdad</w:t>
      </w:r>
      <w:r>
        <w:t xml:space="preserve"> </w:t>
      </w:r>
      <w:r>
        <w:t xml:space="preserve">has historically lacked comprehensive programs for Web Design. This shortage of skilled professionals exacerbates challenges in delivering advanced solutions and limits opportunities for innovation. However, recent initiatives by academic institutions and private organizations have begun addressing this gap.</w:t>
      </w:r>
    </w:p>
    <w:bookmarkEnd w:id="22"/>
    <w:bookmarkStart w:id="23" w:name="X9ff508d3149945c1d14b3294471e6a9f5934ac6"/>
    <w:p>
      <w:pPr>
        <w:pStyle w:val="Heading2"/>
      </w:pPr>
      <w:r>
        <w:t xml:space="preserve">4. Educational Opportunities and Skill Development</w:t>
      </w:r>
    </w:p>
    <w:p>
      <w:pPr>
        <w:pStyle w:val="FirstParagraph"/>
      </w:pPr>
      <w:r>
        <w:t xml:space="preserve">To meet the growing demand for</w:t>
      </w:r>
      <w:r>
        <w:t xml:space="preserve"> </w:t>
      </w:r>
      <w:r>
        <w:rPr>
          <w:bCs/>
          <w:b/>
        </w:rPr>
        <w:t xml:space="preserve">Web Designer</w:t>
      </w:r>
      <w:r>
        <w:t xml:space="preserve">s in</w:t>
      </w:r>
      <w:r>
        <w:t xml:space="preserve"> </w:t>
      </w:r>
      <w:r>
        <w:rPr>
          <w:iCs/>
          <w:i/>
        </w:rPr>
        <w:t xml:space="preserve">Iraq Baghdad</w:t>
      </w:r>
      <w:r>
        <w:t xml:space="preserve">, educational institutions must prioritize digital literacy and technical training. Universities such as the University of Baghdad and private institutes have started offering courses in web development, graphic design, and UX principles. These programs aim to equip students with both foundational knowledge and practical skills to thrive in the local market.</w:t>
      </w:r>
    </w:p>
    <w:p>
      <w:pPr>
        <w:pStyle w:val="BodyText"/>
      </w:pPr>
      <w:r>
        <w:t xml:space="preserve">Moreover, international collaborations have enabled access to online learning platforms like Coursera, Udemy, and Codecademy. These resources provide</w:t>
      </w:r>
      <w:r>
        <w:t xml:space="preserve"> </w:t>
      </w:r>
      <w:r>
        <w:rPr>
          <w:iCs/>
          <w:i/>
        </w:rPr>
        <w:t xml:space="preserve">Iraq Baghdad</w:t>
      </w:r>
      <w:r>
        <w:t xml:space="preserve">-based Web Designers with opportunities to acquire globally relevant certifications and stay updated with industry trends. Such initiatives are critical for ensuring that local professionals can compete in an increasingly interconnected global economy.</w:t>
      </w:r>
    </w:p>
    <w:bookmarkEnd w:id="23"/>
    <w:bookmarkStart w:id="24" w:name="X45809525f4819b10c060383b6f848cb7d155363"/>
    <w:p>
      <w:pPr>
        <w:pStyle w:val="Heading2"/>
      </w:pPr>
      <w:r>
        <w:t xml:space="preserve">5. Economic Impact of Web Design in Iraq Baghdad</w:t>
      </w:r>
    </w:p>
    <w:p>
      <w:pPr>
        <w:pStyle w:val="FirstParagraph"/>
      </w:pPr>
      <w:r>
        <w:t xml:space="preserve">The work of</w:t>
      </w:r>
      <w:r>
        <w:t xml:space="preserve"> </w:t>
      </w:r>
      <w:r>
        <w:rPr>
          <w:bCs/>
          <w:b/>
        </w:rPr>
        <w:t xml:space="preserve">Web Designer</w:t>
      </w:r>
      <w:r>
        <w:t xml:space="preserve">s directly influences economic growth in</w:t>
      </w:r>
      <w:r>
        <w:t xml:space="preserve"> </w:t>
      </w:r>
      <w:r>
        <w:rPr>
          <w:iCs/>
          <w:i/>
        </w:rPr>
        <w:t xml:space="preserve">Iraq Baghdad</w:t>
      </w:r>
      <w:r>
        <w:t xml:space="preserve">. By enabling businesses to establish a digital presence, they contribute to e-commerce expansion, job creation, and increased access to international markets. For instance, small and medium enterprises (SMEs) leveraging well-designed websites have reported improved customer engagement and revenue streams.</w:t>
      </w:r>
    </w:p>
    <w:p>
      <w:pPr>
        <w:pStyle w:val="BodyText"/>
      </w:pPr>
      <w:r>
        <w:t xml:space="preserve">Furthermore, Web Designers support government initiatives aimed at digital transformation. Projects such as the digitization of public services or the promotion of Iraq’s tourism sector rely on skilled professionals to create user-friendly platforms. This symbiotic relationship highlights how</w:t>
      </w:r>
      <w:r>
        <w:t xml:space="preserve"> </w:t>
      </w:r>
      <w:r>
        <w:rPr>
          <w:bCs/>
          <w:b/>
        </w:rPr>
        <w:t xml:space="preserve">Web Designer</w:t>
      </w:r>
      <w:r>
        <w:t xml:space="preserve">s are not only contributors to the private sector but also key players in national development strategies.</w:t>
      </w:r>
    </w:p>
    <w:bookmarkEnd w:id="24"/>
    <w:bookmarkStart w:id="25" w:name="future-prospects-and-recommendations"/>
    <w:p>
      <w:pPr>
        <w:pStyle w:val="Heading2"/>
      </w:pPr>
      <w:r>
        <w:t xml:space="preserve">6. Future Prospects and Recommendations</w:t>
      </w:r>
    </w:p>
    <w:p>
      <w:pPr>
        <w:pStyle w:val="FirstParagraph"/>
      </w:pPr>
      <w:r>
        <w:t xml:space="preserve">The future of</w:t>
      </w:r>
      <w:r>
        <w:t xml:space="preserve"> </w:t>
      </w:r>
      <w:r>
        <w:rPr>
          <w:bCs/>
          <w:b/>
        </w:rPr>
        <w:t xml:space="preserve">Web Designer</w:t>
      </w:r>
      <w:r>
        <w:t xml:space="preserve">s in</w:t>
      </w:r>
      <w:r>
        <w:t xml:space="preserve"> </w:t>
      </w:r>
      <w:r>
        <w:rPr>
          <w:iCs/>
          <w:i/>
        </w:rPr>
        <w:t xml:space="preserve">Iraq Baghdad</w:t>
      </w:r>
      <w:r>
        <w:t xml:space="preserve"> </w:t>
      </w:r>
      <w:r>
        <w:t xml:space="preserve">hinges on addressing current challenges through sustained investment in education, infrastructure, and public-private partnerships. Key recommendations include:</w:t>
      </w:r>
    </w:p>
    <w:p>
      <w:pPr>
        <w:numPr>
          <w:ilvl w:val="0"/>
          <w:numId w:val="1003"/>
        </w:numPr>
        <w:pStyle w:val="Compact"/>
      </w:pPr>
      <w:r>
        <w:rPr>
          <w:bCs/>
          <w:b/>
        </w:rPr>
        <w:t xml:space="preserve">Enhancing Digital Infrastructure:</w:t>
      </w:r>
      <w:r>
        <w:t xml:space="preserve"> </w:t>
      </w:r>
      <w:r>
        <w:t xml:space="preserve">Prioritizing investments in broadband internet and energy stability to support web development activities.</w:t>
      </w:r>
    </w:p>
    <w:p>
      <w:pPr>
        <w:numPr>
          <w:ilvl w:val="0"/>
          <w:numId w:val="1003"/>
        </w:numPr>
        <w:pStyle w:val="Compact"/>
      </w:pPr>
      <w:r>
        <w:rPr>
          <w:bCs/>
          <w:b/>
        </w:rPr>
        <w:t xml:space="preserve">Fostering Academic-Industry Collaboration:</w:t>
      </w:r>
      <w:r>
        <w:t xml:space="preserve"> </w:t>
      </w:r>
      <w:r>
        <w:t xml:space="preserve">Encouraging universities and tech firms to co-create curricula that align with market needs.</w:t>
      </w:r>
    </w:p>
    <w:p>
      <w:pPr>
        <w:numPr>
          <w:ilvl w:val="0"/>
          <w:numId w:val="1003"/>
        </w:numPr>
        <w:pStyle w:val="Compact"/>
      </w:pPr>
      <w:r>
        <w:rPr>
          <w:bCs/>
          <w:b/>
        </w:rPr>
        <w:t xml:space="preserve">Promoting Local Talent:</w:t>
      </w:r>
      <w:r>
        <w:t xml:space="preserve"> </w:t>
      </w:r>
      <w:r>
        <w:t xml:space="preserve">Creating platforms for showcasing the work of Iraqi Web Designers to attract international attention and investment.</w:t>
      </w:r>
    </w:p>
    <w:p>
      <w:pPr>
        <w:pStyle w:val="FirstParagraph"/>
      </w:pPr>
      <w:r>
        <w:t xml:space="preserve">By addressing these areas,</w:t>
      </w:r>
      <w:r>
        <w:t xml:space="preserve"> </w:t>
      </w:r>
      <w:r>
        <w:rPr>
          <w:iCs/>
          <w:i/>
        </w:rPr>
        <w:t xml:space="preserve">Iraq Baghdad</w:t>
      </w:r>
      <w:r>
        <w:t xml:space="preserve"> </w:t>
      </w:r>
      <w:r>
        <w:t xml:space="preserve">can position itself as a hub for digital innovation in the Middle East. The role of a</w:t>
      </w:r>
      <w:r>
        <w:t xml:space="preserve"> </w:t>
      </w:r>
      <w:r>
        <w:rPr>
          <w:bCs/>
          <w:b/>
        </w:rPr>
        <w:t xml:space="preserve">Web Designer</w:t>
      </w:r>
      <w:r>
        <w:t xml:space="preserve"> </w:t>
      </w:r>
      <w:r>
        <w:t xml:space="preserve">will be central to this vision, driving progress in both economic and social domains.</w:t>
      </w:r>
    </w:p>
    <w:bookmarkEnd w:id="25"/>
    <w:bookmarkStart w:id="26" w:name="conclusion"/>
    <w:p>
      <w:pPr>
        <w:pStyle w:val="Heading2"/>
      </w:pPr>
      <w:r>
        <w:t xml:space="preserve">Conclusion</w:t>
      </w:r>
    </w:p>
    <w:p>
      <w:pPr>
        <w:pStyle w:val="FirstParagraph"/>
      </w:pPr>
      <w:r>
        <w:t xml:space="preserve">In conclusion, the profession of a</w:t>
      </w:r>
      <w:r>
        <w:t xml:space="preserve"> </w:t>
      </w:r>
      <w:r>
        <w:rPr>
          <w:bCs/>
          <w:b/>
        </w:rPr>
        <w:t xml:space="preserve">Web Designer</w:t>
      </w:r>
      <w:r>
        <w:t xml:space="preserve"> </w:t>
      </w:r>
      <w:r>
        <w:t xml:space="preserve">holds immense potential for transforming</w:t>
      </w:r>
      <w:r>
        <w:t xml:space="preserve"> </w:t>
      </w:r>
      <w:r>
        <w:rPr>
          <w:iCs/>
          <w:i/>
        </w:rPr>
        <w:t xml:space="preserve">Iraq Baghdad</w:t>
      </w:r>
      <w:r>
        <w:t xml:space="preserve">. Within an academic context, it is evident that their work transcends technical execution to become a catalyst for broader societal change. As</w:t>
      </w:r>
      <w:r>
        <w:t xml:space="preserve"> </w:t>
      </w:r>
      <w:r>
        <w:rPr>
          <w:iCs/>
          <w:i/>
        </w:rPr>
        <w:t xml:space="preserve">Iraq Baghdad</w:t>
      </w:r>
      <w:r>
        <w:t xml:space="preserve"> </w:t>
      </w:r>
      <w:r>
        <w:t xml:space="preserve">continues to evolve in the digital age, the contributions of Web Designers will remain indispensable to its development trajectory.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Iraq Baghdad</dc:title>
  <dc:creator/>
  <dc:language>en</dc:language>
  <cp:keywords/>
  <dcterms:created xsi:type="dcterms:W3CDTF">2026-07-20T14:53:11Z</dcterms:created>
  <dcterms:modified xsi:type="dcterms:W3CDTF">2026-07-20T14:53:11Z</dcterms:modified>
</cp:coreProperties>
</file>

<file path=docProps/custom.xml><?xml version="1.0" encoding="utf-8"?>
<Properties xmlns="http://schemas.openxmlformats.org/officeDocument/2006/custom-properties" xmlns:vt="http://schemas.openxmlformats.org/officeDocument/2006/docPropsVTypes"/>
</file>