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8809d3137e8dd5001b44ebb3b8573a9e03624f2"/>
    <w:p>
      <w:pPr>
        <w:pStyle w:val="Heading1"/>
      </w:pPr>
      <w:r>
        <w:t xml:space="preserve">Abstract Academic Document: The Role and Evolution of the Web Designer in Israel Tel Aviv</w:t>
      </w:r>
    </w:p>
    <w:p>
      <w:pPr>
        <w:pStyle w:val="FirstParagraph"/>
      </w:pPr>
      <w:r>
        <w:t xml:space="preserve">The field of web design has evolved into a cornerstone of modern digital innovation, with cities like</w:t>
      </w:r>
      <w:r>
        <w:t xml:space="preserve"> </w:t>
      </w:r>
      <w:r>
        <w:rPr>
          <w:bCs/>
          <w:b/>
        </w:rPr>
        <w:t xml:space="preserve">Israel Tel Aviv</w:t>
      </w:r>
      <w:r>
        <w:t xml:space="preserve"> </w:t>
      </w:r>
      <w:r>
        <w:t xml:space="preserve">emerging as global epicenters for technological advancement. This abstract academic document explores the multifaceted role of a</w:t>
      </w:r>
      <w:r>
        <w:t xml:space="preserve"> </w:t>
      </w:r>
      <w:r>
        <w:rPr>
          <w:bCs/>
          <w:b/>
        </w:rPr>
        <w:t xml:space="preserve">Web Designer</w:t>
      </w:r>
      <w:r>
        <w:t xml:space="preserve"> </w:t>
      </w:r>
      <w:r>
        <w:t xml:space="preserve">within the dynamic ecosystem of Israel Tel Aviv, examining its unique cultural, economic, and technological context. By analyzing current trends, challenges, and opportunities in this field, this study highlights how</w:t>
      </w:r>
      <w:r>
        <w:t xml:space="preserve"> </w:t>
      </w:r>
      <w:r>
        <w:rPr>
          <w:bCs/>
          <w:b/>
        </w:rPr>
        <w:t xml:space="preserve">Israel Tel Aviv</w:t>
      </w:r>
      <w:r>
        <w:t xml:space="preserve"> </w:t>
      </w:r>
      <w:r>
        <w:t xml:space="preserve">has positioned itself as a hub for creative professionals while addressing the academic significance of studying web design through a localized lens.</w:t>
      </w:r>
    </w:p>
    <w:bookmarkStart w:id="20" w:name="X4420320b1be95975e1d62bb0d91b73b74f59b40"/>
    <w:p>
      <w:pPr>
        <w:pStyle w:val="Heading2"/>
      </w:pPr>
      <w:r>
        <w:t xml:space="preserve">The Importance of Web Design in Israel Tel Aviv's Digital Economy</w:t>
      </w:r>
    </w:p>
    <w:p>
      <w:pPr>
        <w:pStyle w:val="FirstParagraph"/>
      </w:pPr>
      <w:r>
        <w:rPr>
          <w:bCs/>
          <w:b/>
        </w:rPr>
        <w:t xml:space="preserve">Israel Tel Aviv</w:t>
      </w:r>
      <w:r>
        <w:t xml:space="preserve">, often dubbed “the Silicon Wadi,” is renowned for its thriving tech industry, which includes a robust sector dedicated to web development and digital design. The city’s strategic location, coupled with its innovation-driven culture and access to global markets, has made it an attractive destination for</w:t>
      </w:r>
      <w:r>
        <w:t xml:space="preserve"> </w:t>
      </w:r>
      <w:r>
        <w:rPr>
          <w:bCs/>
          <w:b/>
        </w:rPr>
        <w:t xml:space="preserve">Web Designers</w:t>
      </w:r>
      <w:r>
        <w:t xml:space="preserve"> </w:t>
      </w:r>
      <w:r>
        <w:t xml:space="preserve">seeking to merge creative expertise with cutting-edge technology. In this context, the role of a</w:t>
      </w:r>
      <w:r>
        <w:t xml:space="preserve"> </w:t>
      </w:r>
      <w:r>
        <w:rPr>
          <w:bCs/>
          <w:b/>
        </w:rPr>
        <w:t xml:space="preserve">Web Designer</w:t>
      </w:r>
      <w:r>
        <w:t xml:space="preserve"> </w:t>
      </w:r>
      <w:r>
        <w:t xml:space="preserve">extends beyond aesthetics; it encompasses user experience (UX) optimization, responsive design principles, and integration with emerging technologies such as artificial intelligence (AI) and augmented reality (AR). This academic exploration emphasizes how the unique demands of</w:t>
      </w:r>
      <w:r>
        <w:t xml:space="preserve"> </w:t>
      </w:r>
      <w:r>
        <w:rPr>
          <w:bCs/>
          <w:b/>
        </w:rPr>
        <w:t xml:space="preserve">Israel Tel Aviv</w:t>
      </w:r>
      <w:r>
        <w:t xml:space="preserve"> </w:t>
      </w:r>
      <w:r>
        <w:t xml:space="preserve">have shaped the professional identity of</w:t>
      </w:r>
      <w:r>
        <w:t xml:space="preserve"> </w:t>
      </w:r>
      <w:r>
        <w:rPr>
          <w:bCs/>
          <w:b/>
        </w:rPr>
        <w:t xml:space="preserve">Web Designers</w:t>
      </w:r>
      <w:r>
        <w:t xml:space="preserve">, requiring them to balance global standards with local cultural nuances.</w:t>
      </w:r>
    </w:p>
    <w:bookmarkEnd w:id="20"/>
    <w:bookmarkStart w:id="21" w:name="X13e0181a7511310d6cdb800ca986f5e7be2367f"/>
    <w:p>
      <w:pPr>
        <w:pStyle w:val="Heading2"/>
      </w:pPr>
      <w:r>
        <w:t xml:space="preserve">Cultural and Economic Context: How Israel Tel Aviv Influences Web Design Practices</w:t>
      </w:r>
    </w:p>
    <w:p>
      <w:pPr>
        <w:pStyle w:val="FirstParagraph"/>
      </w:pPr>
      <w:r>
        <w:t xml:space="preserve">The cultural fabric of</w:t>
      </w:r>
      <w:r>
        <w:t xml:space="preserve"> </w:t>
      </w:r>
      <w:r>
        <w:rPr>
          <w:bCs/>
          <w:b/>
        </w:rPr>
        <w:t xml:space="preserve">Israel Tel Aviv</w:t>
      </w:r>
      <w:r>
        <w:t xml:space="preserve"> </w:t>
      </w:r>
      <w:r>
        <w:t xml:space="preserve">is a blend of historical traditions and modern innovation, creating a distinctive environment for creative professionals. The city’s diverse population—comprising immigrants from over 100 countries—has fostered a multicultural perspective that influences design trends, typography choices, and color palettes. For instance,</w:t>
      </w:r>
      <w:r>
        <w:t xml:space="preserve"> </w:t>
      </w:r>
      <w:r>
        <w:rPr>
          <w:bCs/>
          <w:b/>
        </w:rPr>
        <w:t xml:space="preserve">Web Designers</w:t>
      </w:r>
      <w:r>
        <w:t xml:space="preserve"> </w:t>
      </w:r>
      <w:r>
        <w:t xml:space="preserve">in</w:t>
      </w:r>
      <w:r>
        <w:t xml:space="preserve"> </w:t>
      </w:r>
      <w:r>
        <w:rPr>
          <w:bCs/>
          <w:b/>
        </w:rPr>
        <w:t xml:space="preserve">Israel Tel Aviv</w:t>
      </w:r>
      <w:r>
        <w:t xml:space="preserve"> </w:t>
      </w:r>
      <w:r>
        <w:t xml:space="preserve">often incorporate elements of both Eastern and Western design philosophies to cater to an international audience while resonating with local users. Economically, the presence of numerous startups and multinational corporations has increased demand for skilled</w:t>
      </w:r>
      <w:r>
        <w:t xml:space="preserve"> </w:t>
      </w:r>
      <w:r>
        <w:rPr>
          <w:bCs/>
          <w:b/>
        </w:rPr>
        <w:t xml:space="preserve">Web Designers</w:t>
      </w:r>
      <w:r>
        <w:t xml:space="preserve">, driving competition and innovation. This study argues that the intersection of cultural diversity and economic dynamism in</w:t>
      </w:r>
      <w:r>
        <w:t xml:space="preserve"> </w:t>
      </w:r>
      <w:r>
        <w:rPr>
          <w:bCs/>
          <w:b/>
        </w:rPr>
        <w:t xml:space="preserve">Israel Tel Aviv</w:t>
      </w:r>
      <w:r>
        <w:t xml:space="preserve"> </w:t>
      </w:r>
      <w:r>
        <w:t xml:space="preserve">necessitates a unique approach to web design education, one that prioritizes adaptability, cross-cultural communication, and technical excellence.</w:t>
      </w:r>
    </w:p>
    <w:bookmarkEnd w:id="21"/>
    <w:bookmarkStart w:id="22" w:name="X9eb18532f7d474b74186eb2f397cb3e4333d481"/>
    <w:p>
      <w:pPr>
        <w:pStyle w:val="Heading2"/>
      </w:pPr>
      <w:r>
        <w:t xml:space="preserve">The Academic Relevance of Studying Web Design in Israel Tel Aviv</w:t>
      </w:r>
    </w:p>
    <w:p>
      <w:pPr>
        <w:pStyle w:val="FirstParagraph"/>
      </w:pPr>
      <w:r>
        <w:t xml:space="preserve">An academic analysis of the</w:t>
      </w:r>
      <w:r>
        <w:t xml:space="preserve"> </w:t>
      </w:r>
      <w:r>
        <w:rPr>
          <w:bCs/>
          <w:b/>
        </w:rPr>
        <w:t xml:space="preserve">Web Designer</w:t>
      </w:r>
      <w:r>
        <w:t xml:space="preserve"> </w:t>
      </w:r>
      <w:r>
        <w:t xml:space="preserve">profession in</w:t>
      </w:r>
      <w:r>
        <w:t xml:space="preserve"> </w:t>
      </w:r>
      <w:r>
        <w:rPr>
          <w:bCs/>
          <w:b/>
        </w:rPr>
        <w:t xml:space="preserve">Israel Tel Aviv</w:t>
      </w:r>
      <w:r>
        <w:t xml:space="preserve"> </w:t>
      </w:r>
      <w:r>
        <w:t xml:space="preserve">reveals critical insights into the evolving nature of digital design as a discipline. Universities and vocational institutions in the city, such as</w:t>
      </w:r>
      <w:r>
        <w:t xml:space="preserve"> </w:t>
      </w:r>
      <w:r>
        <w:rPr>
          <w:iCs/>
          <w:i/>
        </w:rPr>
        <w:t xml:space="preserve">Tel Aviv University</w:t>
      </w:r>
      <w:r>
        <w:t xml:space="preserve"> </w:t>
      </w:r>
      <w:r>
        <w:t xml:space="preserve">and</w:t>
      </w:r>
      <w:r>
        <w:t xml:space="preserve"> </w:t>
      </w:r>
      <w:r>
        <w:rPr>
          <w:iCs/>
          <w:i/>
        </w:rPr>
        <w:t xml:space="preserve">Sapir Academic College</w:t>
      </w:r>
      <w:r>
        <w:t xml:space="preserve">, offer programs that integrate theoretical frameworks with hands-on practice, ensuring graduates are equipped to meet industry demands. However, this study identifies a gap between academic curricula and the rapid pace of technological change in the region. For example, while traditional courses emphasize HTML/CSS and JavaScript fundamentals, modern</w:t>
      </w:r>
      <w:r>
        <w:t xml:space="preserve"> </w:t>
      </w:r>
      <w:r>
        <w:rPr>
          <w:bCs/>
          <w:b/>
        </w:rPr>
        <w:t xml:space="preserve">Web Designers</w:t>
      </w:r>
      <w:r>
        <w:t xml:space="preserve"> </w:t>
      </w:r>
      <w:r>
        <w:t xml:space="preserve">in</w:t>
      </w:r>
      <w:r>
        <w:t xml:space="preserve"> </w:t>
      </w:r>
      <w:r>
        <w:rPr>
          <w:bCs/>
          <w:b/>
        </w:rPr>
        <w:t xml:space="preserve">Israel Tel Aviv</w:t>
      </w:r>
      <w:r>
        <w:t xml:space="preserve"> </w:t>
      </w:r>
      <w:r>
        <w:t xml:space="preserve">must also master tools like Figma for collaborative design and frameworks such as React.js for dynamic front-end development. This academic document advocates for a curriculum that aligns with the pragmatic needs of</w:t>
      </w:r>
      <w:r>
        <w:t xml:space="preserve"> </w:t>
      </w:r>
      <w:r>
        <w:rPr>
          <w:bCs/>
          <w:b/>
        </w:rPr>
        <w:t xml:space="preserve">Israel Tel Aviv</w:t>
      </w:r>
      <w:r>
        <w:t xml:space="preserve">, emphasizing interdisciplinary skills, ethical design practices, and global digital literacy.</w:t>
      </w:r>
    </w:p>
    <w:bookmarkEnd w:id="22"/>
    <w:bookmarkStart w:id="23" w:name="Xf5bb0b4ca950ef1a911240bd09f535742cfd8de"/>
    <w:p>
      <w:pPr>
        <w:pStyle w:val="Heading2"/>
      </w:pPr>
      <w:r>
        <w:t xml:space="preserve">Challenges Faced by Web Designers in Israel Tel Aviv</w:t>
      </w:r>
    </w:p>
    <w:p>
      <w:pPr>
        <w:pStyle w:val="FirstParagraph"/>
      </w:pPr>
      <w:r>
        <w:t xml:space="preserve">Despite its opportunities, the</w:t>
      </w:r>
      <w:r>
        <w:t xml:space="preserve"> </w:t>
      </w:r>
      <w:r>
        <w:rPr>
          <w:bCs/>
          <w:b/>
        </w:rPr>
        <w:t xml:space="preserve">Web Designer</w:t>
      </w:r>
      <w:r>
        <w:t xml:space="preserve"> </w:t>
      </w:r>
      <w:r>
        <w:t xml:space="preserve">profession in</w:t>
      </w:r>
      <w:r>
        <w:t xml:space="preserve"> </w:t>
      </w:r>
      <w:r>
        <w:rPr>
          <w:bCs/>
          <w:b/>
        </w:rPr>
        <w:t xml:space="preserve">Israel Tel Aviv</w:t>
      </w:r>
      <w:r>
        <w:t xml:space="preserve"> </w:t>
      </w:r>
      <w:r>
        <w:t xml:space="preserve">is not without challenges. The high cost of living and fierce competition for talent have led to a saturated market, where professionals must continuously upskill to remain competitive. Additionally, clients in</w:t>
      </w:r>
      <w:r>
        <w:t xml:space="preserve"> </w:t>
      </w:r>
      <w:r>
        <w:rPr>
          <w:bCs/>
          <w:b/>
        </w:rPr>
        <w:t xml:space="preserve">Israel Tel Aviv</w:t>
      </w:r>
      <w:r>
        <w:t xml:space="preserve">, many of whom are part of fast-paced startups or international corporations, often demand rapid turnaround times and minimalistic designs that prioritize functionality over visual flair. This pressure can create tension between creative expression and commercial viability. Furthermore, the global nature of</w:t>
      </w:r>
      <w:r>
        <w:t xml:space="preserve"> </w:t>
      </w:r>
      <w:r>
        <w:rPr>
          <w:bCs/>
          <w:b/>
        </w:rPr>
        <w:t xml:space="preserve">Israel Tel Aviv</w:t>
      </w:r>
      <w:r>
        <w:t xml:space="preserve">’s tech industry requires</w:t>
      </w:r>
      <w:r>
        <w:t xml:space="preserve"> </w:t>
      </w:r>
      <w:r>
        <w:rPr>
          <w:bCs/>
          <w:b/>
        </w:rPr>
        <w:t xml:space="preserve">Web Designers</w:t>
      </w:r>
      <w:r>
        <w:t xml:space="preserve"> </w:t>
      </w:r>
      <w:r>
        <w:t xml:space="preserve">to navigate diverse user expectations, from Arabic-speaking audiences in the Middle East to English-speaking users in Europe and North America.</w:t>
      </w:r>
    </w:p>
    <w:bookmarkEnd w:id="23"/>
    <w:bookmarkStart w:id="24" w:name="opportunities-for-innovation-and-growth"/>
    <w:p>
      <w:pPr>
        <w:pStyle w:val="Heading2"/>
      </w:pPr>
      <w:r>
        <w:t xml:space="preserve">Opportunities for Innovation and Growth</w:t>
      </w:r>
    </w:p>
    <w:p>
      <w:pPr>
        <w:pStyle w:val="FirstParagraph"/>
      </w:pPr>
      <w:r>
        <w:t xml:space="preserve">The challenges faced by</w:t>
      </w:r>
      <w:r>
        <w:t xml:space="preserve"> </w:t>
      </w:r>
      <w:r>
        <w:rPr>
          <w:bCs/>
          <w:b/>
        </w:rPr>
        <w:t xml:space="preserve">Web Designers</w:t>
      </w:r>
      <w:r>
        <w:t xml:space="preserve"> </w:t>
      </w:r>
      <w:r>
        <w:t xml:space="preserve">in</w:t>
      </w:r>
      <w:r>
        <w:t xml:space="preserve"> </w:t>
      </w:r>
      <w:r>
        <w:rPr>
          <w:bCs/>
          <w:b/>
        </w:rPr>
        <w:t xml:space="preserve">Israel Tel Aviv</w:t>
      </w:r>
      <w:r>
        <w:t xml:space="preserve"> </w:t>
      </w:r>
      <w:r>
        <w:t xml:space="preserve">are accompanied by significant opportunities for innovation. The city’s ecosystem of co-working spaces, design agencies, and hackathons provides fertile ground for collaboration and idea-sharing. For instance, initiatives like the</w:t>
      </w:r>
      <w:r>
        <w:t xml:space="preserve"> </w:t>
      </w:r>
      <w:r>
        <w:rPr>
          <w:iCs/>
          <w:i/>
        </w:rPr>
        <w:t xml:space="preserve">Tel Aviv Innovation Center</w:t>
      </w:r>
      <w:r>
        <w:t xml:space="preserve"> </w:t>
      </w:r>
      <w:r>
        <w:t xml:space="preserve">offer networking platforms where</w:t>
      </w:r>
      <w:r>
        <w:t xml:space="preserve"> </w:t>
      </w:r>
      <w:r>
        <w:rPr>
          <w:bCs/>
          <w:b/>
        </w:rPr>
        <w:t xml:space="preserve">Web Designers</w:t>
      </w:r>
      <w:r>
        <w:t xml:space="preserve"> </w:t>
      </w:r>
      <w:r>
        <w:t xml:space="preserve">can connect with developers, entrepreneurs, and investors. Moreover, the rise of remote work has enabled</w:t>
      </w:r>
      <w:r>
        <w:t xml:space="preserve"> </w:t>
      </w:r>
      <w:r>
        <w:rPr>
          <w:bCs/>
          <w:b/>
        </w:rPr>
        <w:t xml:space="preserve">Web Designers</w:t>
      </w:r>
      <w:r>
        <w:t xml:space="preserve"> </w:t>
      </w:r>
      <w:r>
        <w:t xml:space="preserve">in</w:t>
      </w:r>
      <w:r>
        <w:t xml:space="preserve"> </w:t>
      </w:r>
      <w:r>
        <w:rPr>
          <w:bCs/>
          <w:b/>
        </w:rPr>
        <w:t xml:space="preserve">Israel Tel Aviv</w:t>
      </w:r>
      <w:r>
        <w:t xml:space="preserve"> </w:t>
      </w:r>
      <w:r>
        <w:t xml:space="preserve">to contribute to global projects, leveraging their expertise while benefiting from international exposure. This study highlights the importance of fostering partnerships between academia and industry to ensure that emerging</w:t>
      </w:r>
      <w:r>
        <w:t xml:space="preserve"> </w:t>
      </w:r>
      <w:r>
        <w:rPr>
          <w:bCs/>
          <w:b/>
        </w:rPr>
        <w:t xml:space="preserve">Web Designers</w:t>
      </w:r>
      <w:r>
        <w:t xml:space="preserve"> </w:t>
      </w:r>
      <w:r>
        <w:t xml:space="preserve">are not only technically proficient but also socially conscious, capable of addressing issues like digital accessibility and environmental sustainability in their work.</w:t>
      </w:r>
    </w:p>
    <w:bookmarkEnd w:id="24"/>
    <w:bookmarkStart w:id="25" w:name="X86a68c22af4b517ef3ecf1617b8c90ac2a614bc"/>
    <w:p>
      <w:pPr>
        <w:pStyle w:val="Heading2"/>
      </w:pPr>
      <w:r>
        <w:t xml:space="preserve">Case Studies: Web Design in Action within Israel Tel Aviv</w:t>
      </w:r>
    </w:p>
    <w:p>
      <w:pPr>
        <w:pStyle w:val="FirstParagraph"/>
      </w:pPr>
      <w:r>
        <w:t xml:space="preserve">To illustrate the practical application of web design principles, this document presents case studies from</w:t>
      </w:r>
      <w:r>
        <w:t xml:space="preserve"> </w:t>
      </w:r>
      <w:r>
        <w:rPr>
          <w:bCs/>
          <w:b/>
        </w:rPr>
        <w:t xml:space="preserve">Israel Tel Aviv</w:t>
      </w:r>
      <w:r>
        <w:t xml:space="preserve">. One example is a local e-commerce platform that redesigned its website to improve user engagement by incorporating micro-interactions and localized content tailored to Israeli consumers. Another case involves a nonprofit organization leveraging responsive design techniques to create an accessible mobile-first website for marginalized communities. These examples underscore how the skills of</w:t>
      </w:r>
      <w:r>
        <w:t xml:space="preserve"> </w:t>
      </w:r>
      <w:r>
        <w:rPr>
          <w:bCs/>
          <w:b/>
        </w:rPr>
        <w:t xml:space="preserve">Web Designers</w:t>
      </w:r>
      <w:r>
        <w:t xml:space="preserve"> </w:t>
      </w:r>
      <w:r>
        <w:t xml:space="preserve">in</w:t>
      </w:r>
      <w:r>
        <w:t xml:space="preserve"> </w:t>
      </w:r>
      <w:r>
        <w:rPr>
          <w:bCs/>
          <w:b/>
        </w:rPr>
        <w:t xml:space="preserve">Israel Tel Aviv</w:t>
      </w:r>
      <w:r>
        <w:t xml:space="preserve"> </w:t>
      </w:r>
      <w:r>
        <w:t xml:space="preserve">directly impact both economic and social outcomes, reinforcing the academic value of studying this profession within a localized context.</w:t>
      </w:r>
    </w:p>
    <w:bookmarkEnd w:id="25"/>
    <w:bookmarkStart w:id="26" w:name="Xaaaf57cd8905057ca54413c1a528e5e3c9c541e"/>
    <w:p>
      <w:pPr>
        <w:pStyle w:val="Heading2"/>
      </w:pPr>
      <w:r>
        <w:t xml:space="preserve">Conclusion: The Future of Web Design in Israel Tel Aviv</w:t>
      </w:r>
    </w:p>
    <w:p>
      <w:pPr>
        <w:pStyle w:val="FirstParagraph"/>
      </w:pPr>
      <w:r>
        <w:t xml:space="preserve">In conclusion, the role of the</w:t>
      </w:r>
      <w:r>
        <w:t xml:space="preserve"> </w:t>
      </w:r>
      <w:r>
        <w:rPr>
          <w:bCs/>
          <w:b/>
        </w:rPr>
        <w:t xml:space="preserve">Web Designer</w:t>
      </w:r>
      <w:r>
        <w:t xml:space="preserve"> </w:t>
      </w:r>
      <w:r>
        <w:t xml:space="preserve">in</w:t>
      </w:r>
      <w:r>
        <w:t xml:space="preserve"> </w:t>
      </w:r>
      <w:r>
        <w:rPr>
          <w:bCs/>
          <w:b/>
        </w:rPr>
        <w:t xml:space="preserve">Israel Tel Aviv</w:t>
      </w:r>
      <w:r>
        <w:t xml:space="preserve"> </w:t>
      </w:r>
      <w:r>
        <w:t xml:space="preserve">is both challenging and transformative, shaped by the city’s unique cultural, economic, and technological landscape. As a hub for digital innovation,</w:t>
      </w:r>
      <w:r>
        <w:t xml:space="preserve"> </w:t>
      </w:r>
      <w:r>
        <w:rPr>
          <w:bCs/>
          <w:b/>
        </w:rPr>
        <w:t xml:space="preserve">Israel Tel Aviv</w:t>
      </w:r>
      <w:r>
        <w:t xml:space="preserve"> </w:t>
      </w:r>
      <w:r>
        <w:t xml:space="preserve">offers unparalleled opportunities for professionals to push creative boundaries while addressing real-world problems. However, academic institutions must adapt their curricula to reflect the fast-evolving demands of the industry. This abstract academic document underscores the importance of integrating local context into global design education and calls for further research on how</w:t>
      </w:r>
      <w:r>
        <w:t xml:space="preserve"> </w:t>
      </w:r>
      <w:r>
        <w:rPr>
          <w:bCs/>
          <w:b/>
        </w:rPr>
        <w:t xml:space="preserve">Israel Tel Aviv</w:t>
      </w:r>
      <w:r>
        <w:t xml:space="preserve"> </w:t>
      </w:r>
      <w:r>
        <w:t xml:space="preserve">can serve as a model for other cities seeking to cultivate world-class</w:t>
      </w:r>
      <w:r>
        <w:t xml:space="preserve"> </w:t>
      </w:r>
      <w:r>
        <w:rPr>
          <w:bCs/>
          <w:b/>
        </w:rPr>
        <w:t xml:space="preserve">Web Designers</w:t>
      </w:r>
      <w:r>
        <w:t xml:space="preserve">.</w:t>
      </w:r>
    </w:p>
    <w:p>
      <w:pPr>
        <w:pStyle w:val="BodyText"/>
      </w:pPr>
      <w:r>
        <w:rPr>
          <w:iCs/>
          <w:i/>
        </w:rPr>
        <w:t xml:space="preserve">Keywords: Abstract academic, Web Designer, Israel Tel Aviv.</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Israel Tel Aviv</dc:title>
  <dc:creator/>
  <dc:language>en</dc:language>
  <cp:keywords/>
  <dcterms:created xsi:type="dcterms:W3CDTF">2026-07-21T06:38:13Z</dcterms:created>
  <dcterms:modified xsi:type="dcterms:W3CDTF">2026-07-21T06:38:13Z</dcterms:modified>
</cp:coreProperties>
</file>

<file path=docProps/custom.xml><?xml version="1.0" encoding="utf-8"?>
<Properties xmlns="http://schemas.openxmlformats.org/officeDocument/2006/custom-properties" xmlns:vt="http://schemas.openxmlformats.org/officeDocument/2006/docPropsVTypes"/>
</file>