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f311cf76fc4fe850fe0a08faf1b5ee156f142c2"/>
    <w:p>
      <w:pPr>
        <w:pStyle w:val="Heading1"/>
      </w:pPr>
      <w:r>
        <w:t xml:space="preserve">Abstract Academic Document: The Role of a Web Designer in Kenya Nairobi</w:t>
      </w:r>
    </w:p>
    <w:p>
      <w:pPr>
        <w:pStyle w:val="FirstParagraph"/>
      </w:pPr>
      <w:r>
        <w:rPr>
          <w:bCs/>
          <w:b/>
        </w:rPr>
        <w:t xml:space="preserve">Abstract:</w:t>
      </w:r>
      <w:r>
        <w:t xml:space="preserve"> </w:t>
      </w:r>
      <w:r>
        <w:t xml:space="preserve">In the rapidly evolving digital landscape of Kenya Nairobi, the role of a web designer has become pivotal to driving innovation, economic growth, and global connectivity. As one of Africa’s leading technology hubs, Nairobi has emerged as a focal point for startups, tech-driven enterprises, and international investors seeking to leverage the continent’s burgeoning digital market. This academic abstract explores the significance of web design in Nairobi’s context, emphasizing its relevance to local businesses, educational institutions, and governmental organizations striving to establish a robust online presence. The document also examines the unique challenges and opportunities faced by web designers operating in this dynamic environment while highlighting the essential skills and qualifications required for success in this field.</w:t>
      </w:r>
    </w:p>
    <w:bookmarkStart w:id="20" w:name="introduction"/>
    <w:p>
      <w:pPr>
        <w:pStyle w:val="Heading2"/>
      </w:pPr>
      <w:r>
        <w:t xml:space="preserve">Introduction</w:t>
      </w:r>
    </w:p>
    <w:p>
      <w:pPr>
        <w:pStyle w:val="FirstParagraph"/>
      </w:pPr>
      <w:r>
        <w:t xml:space="preserve">Nairobi, Kenya, has long been recognized as a nexus of technological advancement and entrepreneurship. The city’s tech ecosystem is supported by initiatives such as the Nairobi Innovation Hub (iHub) and the Silicon Savannah movement, which have fostered a culture of innovation. In this context, web designers play a critical role in shaping digital experiences that cater to both local and international audiences. The demand for skilled professionals who can create visually appealing, user-friendly, and culturally relevant websites has surged as businesses in Nairobi increasingly prioritize online visibility. This abstract underscores the academic importance of understanding how web design intersects with Kenya’s socio-economic goals and technological aspirations.</w:t>
      </w:r>
    </w:p>
    <w:bookmarkEnd w:id="20"/>
    <w:bookmarkStart w:id="21" w:name="the-role-of-a-web-designer-in-nairobi"/>
    <w:p>
      <w:pPr>
        <w:pStyle w:val="Heading2"/>
      </w:pPr>
      <w:r>
        <w:t xml:space="preserve">The Role of a Web Designer in Nairobi</w:t>
      </w:r>
    </w:p>
    <w:p>
      <w:pPr>
        <w:pStyle w:val="FirstParagraph"/>
      </w:pPr>
      <w:r>
        <w:t xml:space="preserve">A web designer in Kenya Nairobi is responsible for conceptualizing, creating, and maintaining websites that align with the needs of clients while adhering to global standards. This includes tasks such as designing user interfaces (UI), ensuring cross-browser compatibility, optimizing for search engines (SEO), and integrating responsive design principles to accommodate mobile users. Given Nairobi’s diverse demographic landscape—comprising both urban professionals and rural communities—web designers must also consider cultural nuances, local languages, and accessibility requirements when crafting websites. For instance, incorporating Swahili or other regional languages into website content can enhance inclusivity for Kenya’s multilingual population.</w:t>
      </w:r>
    </w:p>
    <w:bookmarkEnd w:id="21"/>
    <w:bookmarkStart w:id="22" w:name="Xef6e151f802c112ad1585d451d5ca66a3e0df3b"/>
    <w:p>
      <w:pPr>
        <w:pStyle w:val="Heading2"/>
      </w:pPr>
      <w:r>
        <w:t xml:space="preserve">Challenges Faced by Web Designers in Nairobi</w:t>
      </w:r>
    </w:p>
    <w:p>
      <w:pPr>
        <w:pStyle w:val="FirstParagraph"/>
      </w:pPr>
      <w:r>
        <w:t xml:space="preserve">Despite the opportunities, web designers in Nairobi encounter unique challenges. One primary issue is the need to balance cost-effectiveness with high-quality output, as many clients—especially small and medium enterprises (SMEs)—operate on tight budgets. Additionally, limited access to cutting-edge tools or software can hinder innovation. Infrastructure-related issues, such as inconsistent internet connectivity and power outages, also pose challenges for designers working remotely or in underdeveloped areas of Nairobi. Furthermore, the fast-paced nature of the tech industry requires continuous upskilling to stay abreast of emerging trends like artificial intelligence (AI)-powered design tools and virtual reality (VR) integration.</w:t>
      </w:r>
    </w:p>
    <w:bookmarkEnd w:id="22"/>
    <w:bookmarkStart w:id="23" w:name="X4c1b48d850a52f9db5deebaf589c0fd32036f66"/>
    <w:p>
      <w:pPr>
        <w:pStyle w:val="Heading2"/>
      </w:pPr>
      <w:r>
        <w:t xml:space="preserve">Opportunities for Web Designers in Nairobi</w:t>
      </w:r>
    </w:p>
    <w:p>
      <w:pPr>
        <w:pStyle w:val="FirstParagraph"/>
      </w:pPr>
      <w:r>
        <w:t xml:space="preserve">The digital transformation sweeping across Kenya presents numerous opportunities for web designers. With the government’s commitment to digital inclusion through initiatives like the National Digital Strategy, there is a growing demand for websites that support e-governance, healthcare services, and education platforms. Nairobi-based designers are also well-positioned to collaborate with international clients seeking cost-effective solutions in regions where local expertise is limited. Additionally, the rise of freelance platforms such as Upwork and Fiverr has enabled Nairobi’s web designers to compete globally by showcasing their skills to a wider audience.</w:t>
      </w:r>
    </w:p>
    <w:bookmarkEnd w:id="23"/>
    <w:bookmarkStart w:id="24" w:name="X4f3dfa044b0fb5adacc06e49f03e2944fd25522"/>
    <w:p>
      <w:pPr>
        <w:pStyle w:val="Heading2"/>
      </w:pPr>
      <w:r>
        <w:t xml:space="preserve">Skills and Qualifications for Web Designers in Kenya Nairobi</w:t>
      </w:r>
    </w:p>
    <w:p>
      <w:pPr>
        <w:pStyle w:val="FirstParagraph"/>
      </w:pPr>
      <w:r>
        <w:t xml:space="preserve">To thrive in Nairobi’s competitive market, web designers must possess a blend of technical and soft skills. Proficiency in programming languages such as HTML5, CSS3, JavaScript, and frameworks like React or WordPress is essential. Knowledge of UX/UI design principles ensures that websites are not only visually appealing but also functional and intuitive for users. Additionally, understanding local market trends—such as the preference for mobile-first designs due to Kenya’s high smartphone penetration—is crucial. Soft skills like communication, project management, and cultural sensitivity further enhance a designer’s ability to meet client expectations.</w:t>
      </w:r>
    </w:p>
    <w:bookmarkEnd w:id="24"/>
    <w:bookmarkStart w:id="25" w:name="X93d37b92de9d483633f8c4067c6bfa04a196bcd"/>
    <w:p>
      <w:pPr>
        <w:pStyle w:val="Heading2"/>
      </w:pPr>
      <w:r>
        <w:t xml:space="preserve">The Impact of Web Design on Nairobi’s Economy</w:t>
      </w:r>
    </w:p>
    <w:p>
      <w:pPr>
        <w:pStyle w:val="FirstParagraph"/>
      </w:pPr>
      <w:r>
        <w:t xml:space="preserve">Web design has become a cornerstone of Nairobi’s economy, contributing to the growth of industries such as e-commerce, fintech, and digital marketing. For example, platforms like M-Pesa and Safaricom rely heavily on intuitive web interfaces to engage users. Moreover, the proliferation of local startups—such as those in the agri-tech or health-tech sectors—has created a demand for specialized web solutions tailored to Kenya’s unique challenges. By fostering digital literacy and enabling businesses to reach global markets, web designers are instrumental in positioning Nairobi as a regional tech leader.</w:t>
      </w:r>
    </w:p>
    <w:bookmarkEnd w:id="25"/>
    <w:bookmarkStart w:id="26" w:name="conclusion"/>
    <w:p>
      <w:pPr>
        <w:pStyle w:val="Heading2"/>
      </w:pPr>
      <w:r>
        <w:t xml:space="preserve">Conclusion</w:t>
      </w:r>
    </w:p>
    <w:p>
      <w:pPr>
        <w:pStyle w:val="FirstParagraph"/>
      </w:pPr>
      <w:r>
        <w:t xml:space="preserve">In conclusion, the role of a web designer in Kenya Nairobi is both academically significant and economically transformative. As the city continues to evolve into a global technology hub, the skills and expertise of web designers will remain integral to its digital future. This abstract highlights the need for academic institutions, industry stakeholders, and policymakers to prioritize education and training programs that equip aspiring designers with the tools to navigate Nairobi’s dynamic market. By addressing challenges such as infrastructure gaps and fostering innovation through collaboration, Kenya can further leverage its web design talent pool to achieve sustainable growth.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Kenya Nairobi</dc:title>
  <dc:creator/>
  <dc:language>en</dc:language>
  <cp:keywords/>
  <dcterms:created xsi:type="dcterms:W3CDTF">2026-07-19T01:58:34Z</dcterms:created>
  <dcterms:modified xsi:type="dcterms:W3CDTF">2026-07-19T01:58:34Z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