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6" w:name="X27d0b1773c5d7202319bcec71b6dc0f984a0a6a"/>
    <w:p>
      <w:pPr>
        <w:pStyle w:val="Heading1"/>
      </w:pPr>
      <w:r>
        <w:t xml:space="preserve">Abstract Academic: The Role of Web Designers in Malaysia Kuala Lumpur</w:t>
      </w:r>
    </w:p>
    <w:p>
      <w:pPr>
        <w:pStyle w:val="FirstParagraph"/>
      </w:pPr>
      <w:r>
        <w:t xml:space="preserve">In the rapidly evolving digital landscape, the role of a</w:t>
      </w:r>
      <w:r>
        <w:t xml:space="preserve"> </w:t>
      </w:r>
      <w:r>
        <w:rPr>
          <w:bCs/>
          <w:b/>
        </w:rPr>
        <w:t xml:space="preserve">Web Designer</w:t>
      </w:r>
      <w:r>
        <w:t xml:space="preserve"> </w:t>
      </w:r>
      <w:r>
        <w:t xml:space="preserve">has become pivotal in shaping modern business strategies and user experiences. This academic abstract explores the significance of</w:t>
      </w:r>
      <w:r>
        <w:t xml:space="preserve"> </w:t>
      </w:r>
      <w:r>
        <w:rPr>
          <w:bCs/>
          <w:b/>
        </w:rPr>
        <w:t xml:space="preserve">Web Designers</w:t>
      </w:r>
      <w:r>
        <w:t xml:space="preserve"> </w:t>
      </w:r>
      <w:r>
        <w:t xml:space="preserve">in</w:t>
      </w:r>
      <w:r>
        <w:t xml:space="preserve"> </w:t>
      </w:r>
      <w:r>
        <w:rPr>
          <w:iCs/>
          <w:i/>
        </w:rPr>
        <w:t xml:space="preserve">Malaysia Kuala Lumpur</w:t>
      </w:r>
      <w:r>
        <w:t xml:space="preserve">, a dynamic urban center that serves as a hub for technological innovation, entrepreneurship, and cultural diversity. As the capital of Malaysia, Kuala Lumpur is not only a focal point for economic growth but also an emerging digital ecosystem where Web Designers play a crucial role in bridging the gap between traditional industries and contemporary digital solutions.</w:t>
      </w:r>
    </w:p>
    <w:bookmarkStart w:id="20" w:name="X9f296dd7166176361cdd3c4107c3a859e3f1cd8"/>
    <w:p>
      <w:pPr>
        <w:pStyle w:val="Heading2"/>
      </w:pPr>
      <w:r>
        <w:t xml:space="preserve">The Evolving Landscape of Web Design in Malaysia Kuala Lumpur</w:t>
      </w:r>
    </w:p>
    <w:p>
      <w:pPr>
        <w:pStyle w:val="FirstParagraph"/>
      </w:pPr>
      <w:r>
        <w:rPr>
          <w:iCs/>
          <w:i/>
        </w:rPr>
        <w:t xml:space="preserve">Malaysia Kuala Lumpur</w:t>
      </w:r>
      <w:r>
        <w:t xml:space="preserve"> </w:t>
      </w:r>
      <w:r>
        <w:t xml:space="preserve">has emerged as a key player in Southeast Asia’s digital transformation, driven by government initiatives such as the National Digital Economy Strategy (NDES) and the rapid expansion of e-commerce, fintech, and remote work opportunities. Within this context,</w:t>
      </w:r>
      <w:r>
        <w:t xml:space="preserve"> </w:t>
      </w:r>
      <w:r>
        <w:rPr>
          <w:bCs/>
          <w:b/>
        </w:rPr>
        <w:t xml:space="preserve">Web Designers</w:t>
      </w:r>
      <w:r>
        <w:t xml:space="preserve"> </w:t>
      </w:r>
      <w:r>
        <w:t xml:space="preserve">are tasked with creating visually compelling, user-friendly interfaces that align with both local and global market demands. The demand for skilled professionals in this field has surged due to the increasing reliance on digital platforms for business operations, marketing, and customer engagement.</w:t>
      </w:r>
    </w:p>
    <w:p>
      <w:pPr>
        <w:pStyle w:val="BodyText"/>
      </w:pPr>
      <w:r>
        <w:t xml:space="preserve">The role of a</w:t>
      </w:r>
      <w:r>
        <w:t xml:space="preserve"> </w:t>
      </w:r>
      <w:r>
        <w:rPr>
          <w:bCs/>
          <w:b/>
        </w:rPr>
        <w:t xml:space="preserve">Web Designer</w:t>
      </w:r>
      <w:r>
        <w:t xml:space="preserve"> </w:t>
      </w:r>
      <w:r>
        <w:t xml:space="preserve">in Kuala Lumpur extends beyond aesthetics; it encompasses a deep understanding of user experience (UX), responsive design principles, and cross-platform compatibility. As businesses in</w:t>
      </w:r>
      <w:r>
        <w:t xml:space="preserve"> </w:t>
      </w:r>
      <w:r>
        <w:rPr>
          <w:iCs/>
          <w:i/>
        </w:rPr>
        <w:t xml:space="preserve">Malaysia Kuala Lumpur</w:t>
      </w:r>
      <w:r>
        <w:t xml:space="preserve"> </w:t>
      </w:r>
      <w:r>
        <w:t xml:space="preserve">strive to remain competitive, Web Designers must integrate cutting-edge technologies such as artificial intelligence (AI)-driven tools, augmented reality (AR), and voice-user interfaces into their workflows. This requires continuous upskilling to meet the dynamic needs of clients ranging from startups to multinational corporations operating in the region.</w:t>
      </w:r>
    </w:p>
    <w:bookmarkEnd w:id="20"/>
    <w:bookmarkStart w:id="21" w:name="X84cf1f1e0fcbebc3c925a450872fab8a6862bfc"/>
    <w:p>
      <w:pPr>
        <w:pStyle w:val="Heading2"/>
      </w:pPr>
      <w:r>
        <w:t xml:space="preserve">Key Challenges and Opportunities for Web Designers in Kuala Lumpur</w:t>
      </w:r>
    </w:p>
    <w:p>
      <w:pPr>
        <w:pStyle w:val="FirstParagraph"/>
      </w:pPr>
      <w:r>
        <w:t xml:space="preserve">The</w:t>
      </w:r>
      <w:r>
        <w:t xml:space="preserve"> </w:t>
      </w:r>
      <w:r>
        <w:rPr>
          <w:iCs/>
          <w:i/>
        </w:rPr>
        <w:t xml:space="preserve">Malaysia Kuala Lumpur</w:t>
      </w:r>
      <w:r>
        <w:t xml:space="preserve"> </w:t>
      </w:r>
      <w:r>
        <w:t xml:space="preserve">market presents unique challenges for</w:t>
      </w:r>
      <w:r>
        <w:t xml:space="preserve"> </w:t>
      </w:r>
      <w:r>
        <w:rPr>
          <w:bCs/>
          <w:b/>
        </w:rPr>
        <w:t xml:space="preserve">Web Designers</w:t>
      </w:r>
      <w:r>
        <w:t xml:space="preserve">, including intense competition, rapidly shifting design trends, and the need to cater to a culturally diverse audience. The city’s multicultural population, comprising Malays, Chinese, Indians, and expatriates, demands Web Designs that are inclusive and adaptable. For instance, multilingual websites with culturally relevant imagery or navigation structures are essential for businesses targeting Malaysia’s diverse demographic.</w:t>
      </w:r>
    </w:p>
    <w:p>
      <w:pPr>
        <w:pStyle w:val="BodyText"/>
      </w:pPr>
      <w:r>
        <w:t xml:space="preserve">Moreover, the rise of remote work and digital nomadism in</w:t>
      </w:r>
      <w:r>
        <w:t xml:space="preserve"> </w:t>
      </w:r>
      <w:r>
        <w:rPr>
          <w:iCs/>
          <w:i/>
        </w:rPr>
        <w:t xml:space="preserve">Malaysia Kuala Lumpur</w:t>
      </w:r>
      <w:r>
        <w:t xml:space="preserve"> </w:t>
      </w:r>
      <w:r>
        <w:t xml:space="preserve">has created opportunities for</w:t>
      </w:r>
      <w:r>
        <w:t xml:space="preserve"> </w:t>
      </w:r>
      <w:r>
        <w:rPr>
          <w:bCs/>
          <w:b/>
        </w:rPr>
        <w:t xml:space="preserve">Web Designers</w:t>
      </w:r>
      <w:r>
        <w:t xml:space="preserve"> </w:t>
      </w:r>
      <w:r>
        <w:t xml:space="preserve">to collaborate with global clients. Platforms like Upwork, Fiverr, and freelance marketplaces have enabled local designers to expand their reach beyond Malaysia’s borders. However, this also necessitates adherence to international standards and a keen awareness of cross-cultural design practices.</w:t>
      </w:r>
    </w:p>
    <w:p>
      <w:pPr>
        <w:pStyle w:val="BodyText"/>
      </w:pPr>
      <w:r>
        <w:t xml:space="preserve">Economic factors further influence the demand for</w:t>
      </w:r>
      <w:r>
        <w:t xml:space="preserve"> </w:t>
      </w:r>
      <w:r>
        <w:rPr>
          <w:bCs/>
          <w:b/>
        </w:rPr>
        <w:t xml:space="preserve">Web Designers</w:t>
      </w:r>
      <w:r>
        <w:t xml:space="preserve">. While many businesses in Kuala Lumpur prioritize cost-effective solutions, others are willing to invest in high-quality Web Designs that enhance brand identity and customer retention. This duality requires designers to balance creativity with practicality, ensuring that their work aligns with clients’ budgets and objectives.</w:t>
      </w:r>
    </w:p>
    <w:bookmarkEnd w:id="21"/>
    <w:bookmarkStart w:id="22" w:name="X057a714af94906b44a24ecb18b803ca7b975d3a"/>
    <w:p>
      <w:pPr>
        <w:pStyle w:val="Heading2"/>
      </w:pPr>
      <w:r>
        <w:t xml:space="preserve">Educational and Professional Development Ecosystems</w:t>
      </w:r>
    </w:p>
    <w:p>
      <w:pPr>
        <w:pStyle w:val="FirstParagraph"/>
      </w:pPr>
      <w:r>
        <w:t xml:space="preserve">To thrive in</w:t>
      </w:r>
      <w:r>
        <w:t xml:space="preserve"> </w:t>
      </w:r>
      <w:r>
        <w:rPr>
          <w:iCs/>
          <w:i/>
        </w:rPr>
        <w:t xml:space="preserve">Malaysia Kuala Lumpur</w:t>
      </w:r>
      <w:r>
        <w:t xml:space="preserve">,</w:t>
      </w:r>
      <w:r>
        <w:t xml:space="preserve"> </w:t>
      </w:r>
      <w:r>
        <w:rPr>
          <w:bCs/>
          <w:b/>
        </w:rPr>
        <w:t xml:space="preserve">Web Designers</w:t>
      </w:r>
      <w:r>
        <w:t xml:space="preserve"> </w:t>
      </w:r>
      <w:r>
        <w:t xml:space="preserve">must engage with the region’s growing educational and professional development ecosystems. Institutions such as Universiti Teknologi Malaysia (UTM), Multimedia University (MMU), and private design schools offer specialized programs in web design, UX/UI, and digital marketing. Additionally, online platforms like Coursera, Udemy, and LinkedIn Learning provide accessible resources for upskilling in areas such as Adobe XD, Figma, and responsive web development.</w:t>
      </w:r>
    </w:p>
    <w:p>
      <w:pPr>
        <w:pStyle w:val="BodyText"/>
      </w:pPr>
      <w:r>
        <w:t xml:space="preserve">Professional networks such as the Malaysian Web Design Association (MWDA) and tech meetups in Kuala Lumpur also play a critical role in fostering collaboration among</w:t>
      </w:r>
      <w:r>
        <w:t xml:space="preserve"> </w:t>
      </w:r>
      <w:r>
        <w:rPr>
          <w:bCs/>
          <w:b/>
        </w:rPr>
        <w:t xml:space="preserve">Web Designers</w:t>
      </w:r>
      <w:r>
        <w:t xml:space="preserve">. These platforms enable knowledge-sharing, mentorship opportunities, and exposure to industry trends. For example, local design festivals like KL Digital Week or Creative Malaysia highlight innovations in digital design, offering insights into future directions for the field.</w:t>
      </w:r>
    </w:p>
    <w:bookmarkEnd w:id="22"/>
    <w:bookmarkStart w:id="23" w:name="Xd985167702d67671140a826819e984d4f361b44"/>
    <w:p>
      <w:pPr>
        <w:pStyle w:val="Heading2"/>
      </w:pPr>
      <w:r>
        <w:t xml:space="preserve">The Impact of Web Design on Business Growth in Kuala Lumpur</w:t>
      </w:r>
    </w:p>
    <w:p>
      <w:pPr>
        <w:pStyle w:val="FirstParagraph"/>
      </w:pPr>
      <w:r>
        <w:t xml:space="preserve">The influence of</w:t>
      </w:r>
      <w:r>
        <w:t xml:space="preserve"> </w:t>
      </w:r>
      <w:r>
        <w:rPr>
          <w:bCs/>
          <w:b/>
        </w:rPr>
        <w:t xml:space="preserve">Web Designers</w:t>
      </w:r>
      <w:r>
        <w:t xml:space="preserve"> </w:t>
      </w:r>
      <w:r>
        <w:t xml:space="preserve">is evident in the success stories of businesses across</w:t>
      </w:r>
      <w:r>
        <w:t xml:space="preserve"> </w:t>
      </w:r>
      <w:r>
        <w:rPr>
          <w:iCs/>
          <w:i/>
        </w:rPr>
        <w:t xml:space="preserve">Malaysia Kuala Lumpur</w:t>
      </w:r>
      <w:r>
        <w:t xml:space="preserve">. E-commerce platforms, hospitality services, and even government agencies have leveraged professional web design to enhance user engagement and operational efficiency. A well-designed website can significantly improve a business’s online visibility, reduce bounce rates, and drive conversions—critical metrics in today’s competitive marketplace.</w:t>
      </w:r>
    </w:p>
    <w:p>
      <w:pPr>
        <w:pStyle w:val="BodyText"/>
      </w:pPr>
      <w:r>
        <w:t xml:space="preserve">Case studies from Kuala Lumpur demonstrate the transformative power of effective web design. For instance, local startups in the food delivery sector have utilized minimalist yet interactive designs to attract younger audiences, while real estate agencies have incorporated virtual tours and 3D renderings to showcase properties. These examples underscore how</w:t>
      </w:r>
      <w:r>
        <w:t xml:space="preserve"> </w:t>
      </w:r>
      <w:r>
        <w:rPr>
          <w:bCs/>
          <w:b/>
        </w:rPr>
        <w:t xml:space="preserve">Web Designers</w:t>
      </w:r>
      <w:r>
        <w:t xml:space="preserve"> </w:t>
      </w:r>
      <w:r>
        <w:t xml:space="preserve">act as catalysts for innovation and growth in the region.</w:t>
      </w:r>
    </w:p>
    <w:bookmarkEnd w:id="23"/>
    <w:bookmarkStart w:id="24" w:name="X613a1fe3dd9159d313b0d52bb89caa5a7f43fb7"/>
    <w:p>
      <w:pPr>
        <w:pStyle w:val="Heading2"/>
      </w:pPr>
      <w:r>
        <w:t xml:space="preserve">Sustainable Practices in Web Design: A Growing Priority</w:t>
      </w:r>
    </w:p>
    <w:p>
      <w:pPr>
        <w:pStyle w:val="FirstParagraph"/>
      </w:pPr>
      <w:r>
        <w:t xml:space="preserve">In alignment with global sustainability goals,</w:t>
      </w:r>
      <w:r>
        <w:t xml:space="preserve"> </w:t>
      </w:r>
      <w:r>
        <w:rPr>
          <w:iCs/>
          <w:i/>
        </w:rPr>
        <w:t xml:space="preserve">Malaysia Kuala Lumpur</w:t>
      </w:r>
      <w:r>
        <w:t xml:space="preserve"> </w:t>
      </w:r>
      <w:r>
        <w:t xml:space="preserve">has seen a rising emphasis on eco-friendly web design practices.</w:t>
      </w:r>
      <w:r>
        <w:t xml:space="preserve"> </w:t>
      </w:r>
      <w:r>
        <w:rPr>
          <w:bCs/>
          <w:b/>
        </w:rPr>
        <w:t xml:space="preserve">Web Designers</w:t>
      </w:r>
      <w:r>
        <w:t xml:space="preserve"> </w:t>
      </w:r>
      <w:r>
        <w:t xml:space="preserve">are increasingly adopting strategies such as optimizing website loading speeds to reduce energy consumption, using renewable hosting services, and implementing accessible design principles that cater to users with disabilities. These efforts not only align with environmental objectives but also enhance user experience and brand reputation.</w:t>
      </w:r>
    </w:p>
    <w:p>
      <w:pPr>
        <w:pStyle w:val="BodyText"/>
      </w:pPr>
      <w:r>
        <w:t xml:space="preserve">The Malaysian government’s push for a green economy has further incentivized businesses in Kuala Lumpur to prioritize sustainability. As a result,</w:t>
      </w:r>
      <w:r>
        <w:t xml:space="preserve"> </w:t>
      </w:r>
      <w:r>
        <w:rPr>
          <w:bCs/>
          <w:b/>
        </w:rPr>
        <w:t xml:space="preserve">Web Designers</w:t>
      </w:r>
      <w:r>
        <w:t xml:space="preserve"> </w:t>
      </w:r>
      <w:r>
        <w:t xml:space="preserve">are now expected to integrate eco-conscious practices into their workflows, ensuring that digital solutions contribute positively to both the environment and society.</w:t>
      </w:r>
    </w:p>
    <w:bookmarkEnd w:id="24"/>
    <w:bookmarkStart w:id="25" w:name="conclusion"/>
    <w:p>
      <w:pPr>
        <w:pStyle w:val="Heading2"/>
      </w:pPr>
      <w:r>
        <w:t xml:space="preserve">Conclusion</w:t>
      </w:r>
    </w:p>
    <w:p>
      <w:pPr>
        <w:pStyle w:val="FirstParagraph"/>
      </w:pPr>
      <w:r>
        <w:t xml:space="preserve">In conclusion, the role of</w:t>
      </w:r>
      <w:r>
        <w:t xml:space="preserve"> </w:t>
      </w:r>
      <w:r>
        <w:rPr>
          <w:bCs/>
          <w:b/>
        </w:rPr>
        <w:t xml:space="preserve">Web Designers</w:t>
      </w:r>
      <w:r>
        <w:t xml:space="preserve"> </w:t>
      </w:r>
      <w:r>
        <w:t xml:space="preserve">in</w:t>
      </w:r>
      <w:r>
        <w:t xml:space="preserve"> </w:t>
      </w:r>
      <w:r>
        <w:rPr>
          <w:iCs/>
          <w:i/>
        </w:rPr>
        <w:t xml:space="preserve">Malaysia Kuala Lumpur</w:t>
      </w:r>
      <w:r>
        <w:t xml:space="preserve"> </w:t>
      </w:r>
      <w:r>
        <w:t xml:space="preserve">is integral to the region’s digital transformation. As a hub of innovation and cultural diversity, Kuala Lumpur presents both challenges and opportunities for professionals in this field. By staying abreast of technological advancements, embracing sustainable practices, and understanding the needs of a multicultural audience,</w:t>
      </w:r>
      <w:r>
        <w:t xml:space="preserve"> </w:t>
      </w:r>
      <w:r>
        <w:rPr>
          <w:bCs/>
          <w:b/>
        </w:rPr>
        <w:t xml:space="preserve">Web Designers</w:t>
      </w:r>
      <w:r>
        <w:t xml:space="preserve"> </w:t>
      </w:r>
      <w:r>
        <w:t xml:space="preserve">can drive business success while contributing to Malaysia’s vision as a leading digital economy. This academic abstract highlights the critical importance of nurturing skilled Web Designers in</w:t>
      </w:r>
      <w:r>
        <w:t xml:space="preserve"> </w:t>
      </w:r>
      <w:r>
        <w:rPr>
          <w:iCs/>
          <w:i/>
        </w:rPr>
        <w:t xml:space="preserve">Malaysia Kuala Lumpur</w:t>
      </w:r>
      <w:r>
        <w:t xml:space="preserve">, ensuring that they remain at the forefront of shaping the future of digital experiences in Southeast Asia.</w:t>
      </w:r>
    </w:p>
    <w:p>
      <w:pPr>
        <w:pStyle w:val="BodyText"/>
      </w:pPr>
      <w:r>
        <w:rPr>
          <w:bCs/>
          <w:b/>
        </w:rPr>
        <w:t xml:space="preserve">Keywords:</w:t>
      </w:r>
      <w:r>
        <w:t xml:space="preserve"> </w:t>
      </w:r>
      <w:r>
        <w:t xml:space="preserve">Abstract academic, Web Designer, Malaysia Kuala Lumpur</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2026-07-21T03:15:08Z</dcterms:created>
  <dcterms:modified xsi:type="dcterms:W3CDTF">2026-07-21T03:15:08Z</dcterms:modified>
</cp:coreProperties>
</file>

<file path=docProps/custom.xml><?xml version="1.0" encoding="utf-8"?>
<Properties xmlns="http://schemas.openxmlformats.org/officeDocument/2006/custom-properties" xmlns:vt="http://schemas.openxmlformats.org/officeDocument/2006/docPropsVTypes"/>
</file>