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a5f00f576e1924a24cefe0637c18f7963cdd74e"/>
    <w:p>
      <w:pPr>
        <w:pStyle w:val="Heading1"/>
      </w:pPr>
      <w:r>
        <w:t xml:space="preserve">Abstract Academic Document: The Role and Impact of a Web Designer in Nigeria Lagos</w:t>
      </w:r>
    </w:p>
    <w:p>
      <w:pPr>
        <w:pStyle w:val="FirstParagraph"/>
      </w:pPr>
      <w:r>
        <w:rPr>
          <w:bCs/>
          <w:b/>
        </w:rPr>
        <w:t xml:space="preserve">Abstract academic:</w:t>
      </w:r>
      <w:r>
        <w:t xml:space="preserve"> </w:t>
      </w:r>
      <w:r>
        <w:t xml:space="preserve">This document explores the critical role of a web designer within the dynamic economic and technological landscape of Nigeria Lagos, emphasizing the interplay between digital innovation, local challenges, and global opportunities. As one of Africa’s most populous cities and a hub for business, technology, and entrepreneurship, Lagos has emerged as a key player in Nigeria’s digital transformation. The growing demand for web designers in this region underscores their importance in shaping the online presence of businesses, startups, and government institutions. This abstract academic review delves into the unique responsibilities of a web designer operating within Lagos’s context while addressing the challenges and opportunities inherent to this role.</w:t>
      </w:r>
    </w:p>
    <w:bookmarkStart w:id="20" w:name="X778e1dc53cd751d99e08eb4d3bdae902ad339f9"/>
    <w:p>
      <w:pPr>
        <w:pStyle w:val="Heading2"/>
      </w:pPr>
      <w:r>
        <w:t xml:space="preserve">Introduction: The Digital Ecosystem of Nigeria Lagos</w:t>
      </w:r>
    </w:p>
    <w:p>
      <w:pPr>
        <w:pStyle w:val="FirstParagraph"/>
      </w:pPr>
      <w:r>
        <w:t xml:space="preserve">Nigeria Lagos is not only a cultural and economic epicenter of West Africa but also a rapidly evolving digital hub. With over 14 million residents, the city accounts for approximately 30% of Nigeria’s GDP and serves as the headquarters for numerous multinational corporations, startups, and tech innovation centers. The rise of internet penetration—projected to reach over 70% by 2025—has created an urgent need for skilled web designers to develop user-friendly interfaces, e-commerce platforms, and digital marketing solutions. A web designer in Lagos is no longer just a creator of websites but a strategic partner in driving business growth, enhancing brand visibility, and fostering digital inclusion.</w:t>
      </w:r>
    </w:p>
    <w:bookmarkEnd w:id="20"/>
    <w:bookmarkStart w:id="21" w:name="X467e5befcaa0ea392715f4ca8ec2959babe4471"/>
    <w:p>
      <w:pPr>
        <w:pStyle w:val="Heading2"/>
      </w:pPr>
      <w:r>
        <w:t xml:space="preserve">The Role of a Web Designer in Nigeria Lagos</w:t>
      </w:r>
    </w:p>
    <w:p>
      <w:pPr>
        <w:pStyle w:val="FirstParagraph"/>
      </w:pPr>
      <w:r>
        <w:t xml:space="preserve">A web designer in Nigeria Lagos operates at the intersection of creativity and technical expertise. Their responsibilities extend beyond coding and graphic design to include understanding local market dynamics, cultural nuances, and the unique needs of Nigerian users. For instance, designing websites that are optimized for mobile devices is critical given Nigeria’s high smartphone usage (over 60% of internet traffic). Additionally, web designers in Lagos must navigate infrastructural challenges such as inconsistent power supply and limited broadband access, often requiring them to develop lightweight, efficient websites or leverage cloud-based solutions.</w:t>
      </w:r>
    </w:p>
    <w:p>
      <w:pPr>
        <w:pStyle w:val="BodyText"/>
      </w:pPr>
      <w:r>
        <w:t xml:space="preserve">Furthermore, the role of a web designer is increasingly intertwined with digital marketing and SEO strategies. In Lagos’s competitive business environment, a well-designed website must not only be aesthetically pleasing but also optimized for search engines to attract local and international audiences. This necessitates collaboration with marketers, developers, and clients to align design choices with business objectives.</w:t>
      </w:r>
    </w:p>
    <w:bookmarkEnd w:id="21"/>
    <w:bookmarkStart w:id="22" w:name="X726f968658a7282daa0f386c710fb78c2095994"/>
    <w:p>
      <w:pPr>
        <w:pStyle w:val="Heading2"/>
      </w:pPr>
      <w:r>
        <w:t xml:space="preserve">Challenges Faced by Web Designers in Nigeria Lagos</w:t>
      </w:r>
    </w:p>
    <w:p>
      <w:pPr>
        <w:pStyle w:val="FirstParagraph"/>
      </w:pPr>
      <w:r>
        <w:t xml:space="preserve">Despite the growing demand for web designers in Lagos, several challenges hinder their effectiveness. One major issue is the lack of standardized education and training programs tailored to the Nigerian context. While universities like Obafemi Awolowo University and Covenant University offer web design courses, many graduates lack hands-on experience with tools such as Adobe XD, Figma, or React.js. Additionally, clients in Lagos often have unrealistic expectations about project timelines and budgets, leading to conflicts between designers and stakeholders.</w:t>
      </w:r>
    </w:p>
    <w:p>
      <w:pPr>
        <w:pStyle w:val="BodyText"/>
      </w:pPr>
      <w:r>
        <w:t xml:space="preserve">Economic factors also play a role. The cost of software licenses and hardware can be prohibitive for small-scale web design firms operating in Lagos. Moreover, the prevalence of piracy and counterfeit software has created ethical dilemmas for professionals seeking to use legitimate tools. Lastly, the competitive nature of Lagos’s tech scene means that web designers must constantly upskill to stay relevant, a challenge exacerbated by limited access to international conferences or workshops.</w:t>
      </w:r>
    </w:p>
    <w:bookmarkEnd w:id="22"/>
    <w:bookmarkStart w:id="23" w:name="opportunities-and-technological-trends"/>
    <w:p>
      <w:pPr>
        <w:pStyle w:val="Heading2"/>
      </w:pPr>
      <w:r>
        <w:t xml:space="preserve">Opportunities and Technological Trends</w:t>
      </w:r>
    </w:p>
    <w:p>
      <w:pPr>
        <w:pStyle w:val="FirstParagraph"/>
      </w:pPr>
      <w:r>
        <w:t xml:space="preserve">Despite these challenges, Nigeria Lagos offers immense opportunities for web designers. The city’s thriving startup ecosystem has created a demand for innovative web solutions. For example, fintech companies like Paystack and Flutterwave require responsive designs to cater to both desktop and mobile users. Similarly, e-commerce platforms such as Jumia and Konga have spurred the need for dynamic, user-centric interfaces that enhance customer engagement.</w:t>
      </w:r>
    </w:p>
    <w:p>
      <w:pPr>
        <w:pStyle w:val="BodyText"/>
      </w:pPr>
      <w:r>
        <w:t xml:space="preserve">Technological trends are also reshaping the role of a web designer in Lagos. The adoption of AI-driven tools like Chatbot builders, automated testing platforms (e.g., Selenium), and no-code website builders (e.g., Webflow) has democratized web design, enabling even non-technical entrepreneurs to launch online ventures. Additionally, the rise of progressive web apps (PWAs) allows designers to create fast-loading websites that function seamlessly on both mobile and desktop browsers—a critical factor for Lagos’s tech-savvy population.</w:t>
      </w:r>
    </w:p>
    <w:bookmarkEnd w:id="23"/>
    <w:bookmarkStart w:id="24" w:name="case-studies-web-design-in-action"/>
    <w:p>
      <w:pPr>
        <w:pStyle w:val="Heading2"/>
      </w:pPr>
      <w:r>
        <w:t xml:space="preserve">Case Studies: Web Design in Action</w:t>
      </w:r>
    </w:p>
    <w:p>
      <w:pPr>
        <w:pStyle w:val="FirstParagraph"/>
      </w:pPr>
      <w:r>
        <w:t xml:space="preserve">Several case studies highlight the impact of skilled web design in Lagos. For instance, a local NGO, “Lagos Green Initiative,” partnered with a freelance web designer to create an interactive platform for environmental awareness. The site incorporated multilingual support and was optimized for low-bandwidth connections, significantly increasing user engagement across Nigeria.</w:t>
      </w:r>
    </w:p>
    <w:p>
      <w:pPr>
        <w:pStyle w:val="BodyText"/>
      </w:pPr>
      <w:r>
        <w:t xml:space="preserve">Another example is the redesign of Lagos’s municipal website by a team of local designers. By integrating real-time updates on traffic congestion and public services, the new interface improved citizen access to information and boosted public trust in local governance. Such projects underscore the societal value of a web designer’s work in Nigeria Lagos.</w:t>
      </w:r>
    </w:p>
    <w:bookmarkEnd w:id="24"/>
    <w:bookmarkStart w:id="25" w:name="X21ee370fcef342ee5af1e7b82de13d80514ace6"/>
    <w:p>
      <w:pPr>
        <w:pStyle w:val="Heading2"/>
      </w:pPr>
      <w:r>
        <w:t xml:space="preserve">Conclusion: The Future of Web Designers in Nigeria Lagos</w:t>
      </w:r>
    </w:p>
    <w:p>
      <w:pPr>
        <w:pStyle w:val="FirstParagraph"/>
      </w:pPr>
      <w:r>
        <w:t xml:space="preserve">In conclusion, a web designer in Nigeria Lagos is poised to play a pivotal role in the country’s digital future. Their ability to navigate cultural, economic, and technical challenges while leveraging emerging technologies will determine the success of both local and international ventures. To fully capitalize on this potential, stakeholders must invest in education, infrastructure, and policy reforms that support the growth of web design as a profession. As Lagos continues to evolve into a global tech hub, the contributions of its web designers will be instrumental in shaping Nigeria’s digital identity and ensuring its place on the world stage.</w:t>
      </w:r>
    </w:p>
    <w:bookmarkEnd w:id="25"/>
    <w:bookmarkStart w:id="26"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Web Designer</w:t>
      </w:r>
    </w:p>
    <w:p>
      <w:pPr>
        <w:numPr>
          <w:ilvl w:val="0"/>
          <w:numId w:val="1001"/>
        </w:numPr>
        <w:pStyle w:val="Compact"/>
      </w:pPr>
      <w:r>
        <w:t xml:space="preserve">Nigeria Lagos</w:t>
      </w:r>
    </w:p>
    <w:p>
      <w:pPr>
        <w:pStyle w:val="FirstParagraph"/>
      </w:pPr>
      <w:r>
        <w:rPr>
          <w:iCs/>
          <w:i/>
        </w:rPr>
        <w:t xml:space="preserve">Note: This document is an abstract academic review and does not include citations or references. For a full research paper, please consult relevant journals and case studies on digital innovation in Nigeria.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Nigeria Lagos</dc:title>
  <dc:creator/>
  <dc:language>en</dc:language>
  <cp:keywords/>
  <dcterms:created xsi:type="dcterms:W3CDTF">2026-07-21T04:46:10Z</dcterms:created>
  <dcterms:modified xsi:type="dcterms:W3CDTF">2026-07-21T04:46:10Z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