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ad9a4647837ad3f4fd121fcd719b5509c0079"/>
    <w:p>
      <w:pPr>
        <w:pStyle w:val="Heading1"/>
      </w:pPr>
      <w:r>
        <w:t xml:space="preserve">Abstract Academic: The Role of Web Designer in Supporting Economic and Social Development in Senegal Dakar</w:t>
      </w:r>
    </w:p>
    <w:p>
      <w:pPr>
        <w:pStyle w:val="FirstParagraph"/>
      </w:pPr>
      <w:r>
        <w:rPr>
          <w:bCs/>
          <w:b/>
        </w:rPr>
        <w:t xml:space="preserve">Abstract academic</w:t>
      </w:r>
      <w:r>
        <w:t xml:space="preserve"> </w:t>
      </w:r>
      <w:r>
        <w:t xml:space="preserve">research into the evolving role of</w:t>
      </w:r>
      <w:r>
        <w:t xml:space="preserve"> </w:t>
      </w:r>
      <w:r>
        <w:rPr>
          <w:bCs/>
          <w:b/>
        </w:rPr>
        <w:t xml:space="preserve">Web Designer</w:t>
      </w:r>
      <w:r>
        <w:t xml:space="preserve">s within the context of</w:t>
      </w:r>
      <w:r>
        <w:t xml:space="preserve"> </w:t>
      </w:r>
      <w:r>
        <w:rPr>
          <w:bCs/>
          <w:b/>
        </w:rPr>
        <w:t xml:space="preserve">Senegal Dakar</w:t>
      </w:r>
      <w:r>
        <w:t xml:space="preserve"> </w:t>
      </w:r>
      <w:r>
        <w:t xml:space="preserve">reveals a critical intersection between technological innovation, cultural preservation, and economic growth. As the capital city of Senegal and a hub for West African commerce, education, and digital transformation, Dakar presents unique opportunities and challenges for</w:t>
      </w:r>
      <w:r>
        <w:t xml:space="preserve"> </w:t>
      </w:r>
      <w:r>
        <w:rPr>
          <w:bCs/>
          <w:b/>
        </w:rPr>
        <w:t xml:space="preserve">Web Designer</w:t>
      </w:r>
      <w:r>
        <w:t xml:space="preserve">s seeking to contribute to both local communities and national development goals. This document explores the multifaceted responsibilities of</w:t>
      </w:r>
      <w:r>
        <w:t xml:space="preserve"> </w:t>
      </w:r>
      <w:r>
        <w:rPr>
          <w:bCs/>
          <w:b/>
        </w:rPr>
        <w:t xml:space="preserve">Web Designer</w:t>
      </w:r>
      <w:r>
        <w:t xml:space="preserve">s in Dakar, emphasizing their role in fostering digital inclusivity, promoting cultural identity through design, and supporting small-to-medium enterprises (SMEs) in a rapidly modernizing economy.</w:t>
      </w:r>
    </w:p>
    <w:p>
      <w:pPr>
        <w:pStyle w:val="BodyText"/>
      </w:pPr>
      <w:r>
        <w:rPr>
          <w:bCs/>
          <w:b/>
        </w:rPr>
        <w:t xml:space="preserve">Senegal Dakar</w:t>
      </w:r>
      <w:r>
        <w:t xml:space="preserve"> </w:t>
      </w:r>
      <w:r>
        <w:t xml:space="preserve">has emerged as a focal point for technological advancement across Sub-Saharan Africa. With a growing internet penetration rate of over 40% and an increasing number of tech startups, the city is witnessing a surge in demand for skilled</w:t>
      </w:r>
      <w:r>
        <w:t xml:space="preserve"> </w:t>
      </w:r>
      <w:r>
        <w:rPr>
          <w:bCs/>
          <w:b/>
        </w:rPr>
        <w:t xml:space="preserve">Web Designer</w:t>
      </w:r>
      <w:r>
        <w:t xml:space="preserve">s. These professionals are not merely tasked with creating visually appealing websites but must also navigate the socio-political landscape of Senegal while addressing the specific needs of a diverse population. The role of a</w:t>
      </w:r>
      <w:r>
        <w:t xml:space="preserve"> </w:t>
      </w:r>
      <w:r>
        <w:rPr>
          <w:bCs/>
          <w:b/>
        </w:rPr>
        <w:t xml:space="preserve">Web Designer</w:t>
      </w:r>
      <w:r>
        <w:t xml:space="preserve"> </w:t>
      </w:r>
      <w:r>
        <w:t xml:space="preserve">in Dakar extends beyond aesthetics; it encompasses usability, accessibility, and alignment with local cultural values. For instance, designing websites that incorporate Wolof language elements or traditional Senegalese art motifs ensures that digital platforms resonate with the community’s heritage.</w:t>
      </w:r>
    </w:p>
    <w:p>
      <w:pPr>
        <w:pStyle w:val="BodyText"/>
      </w:pPr>
      <w:r>
        <w:t xml:space="preserve">The academic significance of this topic lies in its potential to inform educational curricula and vocational training programs tailored to</w:t>
      </w:r>
      <w:r>
        <w:t xml:space="preserve"> </w:t>
      </w:r>
      <w:r>
        <w:rPr>
          <w:bCs/>
          <w:b/>
        </w:rPr>
        <w:t xml:space="preserve">Senegal Dakar</w:t>
      </w:r>
      <w:r>
        <w:t xml:space="preserve">’s unique demands.</w:t>
      </w:r>
      <w:r>
        <w:t xml:space="preserve"> </w:t>
      </w:r>
      <w:r>
        <w:rPr>
          <w:bCs/>
          <w:b/>
        </w:rPr>
        <w:t xml:space="preserve">Web Designer</w:t>
      </w:r>
      <w:r>
        <w:t xml:space="preserve">s must be equipped with not only technical skills in coding, user experience (UX) design, and content management systems but also an understanding of Senegal’s socio-economic context. For example, a</w:t>
      </w:r>
      <w:r>
        <w:t xml:space="preserve"> </w:t>
      </w:r>
      <w:r>
        <w:rPr>
          <w:bCs/>
          <w:b/>
        </w:rPr>
        <w:t xml:space="preserve">Web Designer</w:t>
      </w:r>
      <w:r>
        <w:t xml:space="preserve"> </w:t>
      </w:r>
      <w:r>
        <w:t xml:space="preserve">working for a local NGO might prioritize mobile-first design to cater to users with limited access to high-speed internet. Similarly, e-commerce platforms in Dakar must integrate payment gateways compatible with local financial systems such as Momo (a popular mobile money service). These requirements highlight the need for</w:t>
      </w:r>
      <w:r>
        <w:t xml:space="preserve"> </w:t>
      </w:r>
      <w:r>
        <w:rPr>
          <w:bCs/>
          <w:b/>
        </w:rPr>
        <w:t xml:space="preserve">Web Designer</w:t>
      </w:r>
      <w:r>
        <w:t xml:space="preserve">s who are culturally sensitive and technologically adaptive.</w:t>
      </w:r>
    </w:p>
    <w:p>
      <w:pPr>
        <w:pStyle w:val="BodyText"/>
      </w:pPr>
      <w:r>
        <w:rPr>
          <w:bCs/>
          <w:b/>
        </w:rPr>
        <w:t xml:space="preserve">Senegal Dakar</w:t>
      </w:r>
      <w:r>
        <w:t xml:space="preserve">’s economic landscape is increasingly reliant on digital infrastructure to drive growth. The government’s initiatives, such as the National Digital Strategy 2018–2025, emphasize the importance of a robust digital economy. In this context,</w:t>
      </w:r>
      <w:r>
        <w:t xml:space="preserve"> </w:t>
      </w:r>
      <w:r>
        <w:rPr>
          <w:bCs/>
          <w:b/>
        </w:rPr>
        <w:t xml:space="preserve">Web Designer</w:t>
      </w:r>
      <w:r>
        <w:t xml:space="preserve">s play a pivotal role in building websites for public institutions, educational platforms, and tourism services that align with national development objectives. For instance, designing an interactive map of Dakar’s historical landmarks or creating multilingual interfaces for government portals can enhance transparency and citizen engagement. Such projects underscore the broader responsibility of</w:t>
      </w:r>
      <w:r>
        <w:t xml:space="preserve"> </w:t>
      </w:r>
      <w:r>
        <w:rPr>
          <w:bCs/>
          <w:b/>
        </w:rPr>
        <w:t xml:space="preserve">Web Designer</w:t>
      </w:r>
      <w:r>
        <w:t xml:space="preserve">s to contribute to social cohesion and national identity through their work.</w:t>
      </w:r>
    </w:p>
    <w:p>
      <w:pPr>
        <w:pStyle w:val="BodyText"/>
      </w:pPr>
      <w:r>
        <w:t xml:space="preserve">The academic community in</w:t>
      </w:r>
      <w:r>
        <w:t xml:space="preserve"> </w:t>
      </w:r>
      <w:r>
        <w:rPr>
          <w:bCs/>
          <w:b/>
        </w:rPr>
        <w:t xml:space="preserve">Senegal Dakar</w:t>
      </w:r>
      <w:r>
        <w:t xml:space="preserve"> </w:t>
      </w:r>
      <w:r>
        <w:t xml:space="preserve">has also recognized the need to integrate digital literacy into primary and secondary education, preparing future generations for careers in web design and related fields. Universities such as the Université Cheikh Anta Diop de Dakar (UCAD) offer courses in computer science and graphic design, but there is a growing call for specialized programs that focus on</w:t>
      </w:r>
      <w:r>
        <w:t xml:space="preserve"> </w:t>
      </w:r>
      <w:r>
        <w:rPr>
          <w:bCs/>
          <w:b/>
        </w:rPr>
        <w:t xml:space="preserve">Web Designer</w:t>
      </w:r>
      <w:r>
        <w:t xml:space="preserve"> </w:t>
      </w:r>
      <w:r>
        <w:t xml:space="preserve">training tailored to Senegal’s needs. These programs should include modules on ethical design practices, data privacy regulations under Senegal’s National Data Protection Authority (ANPD), and the use of open-source tools to reduce costs for local businesses.</w:t>
      </w:r>
    </w:p>
    <w:p>
      <w:pPr>
        <w:pStyle w:val="BodyText"/>
      </w:pPr>
      <w:r>
        <w:t xml:space="preserve">A key challenge for</w:t>
      </w:r>
      <w:r>
        <w:t xml:space="preserve"> </w:t>
      </w:r>
      <w:r>
        <w:rPr>
          <w:bCs/>
          <w:b/>
        </w:rPr>
        <w:t xml:space="preserve">Web Designer</w:t>
      </w:r>
      <w:r>
        <w:t xml:space="preserve">s in</w:t>
      </w:r>
      <w:r>
        <w:t xml:space="preserve"> </w:t>
      </w:r>
      <w:r>
        <w:rPr>
          <w:bCs/>
          <w:b/>
        </w:rPr>
        <w:t xml:space="preserve">Senegal Dakar</w:t>
      </w:r>
      <w:r>
        <w:t xml:space="preserve"> </w:t>
      </w:r>
      <w:r>
        <w:t xml:space="preserve">is bridging the digital divide. While urban centers like Dakar have relatively better internet access compared to rural areas, disparities remain in terms of infrastructure and digital skills. A</w:t>
      </w:r>
      <w:r>
        <w:t xml:space="preserve"> </w:t>
      </w:r>
      <w:r>
        <w:rPr>
          <w:bCs/>
          <w:b/>
        </w:rPr>
        <w:t xml:space="preserve">Web Designer</w:t>
      </w:r>
      <w:r>
        <w:t xml:space="preserve"> </w:t>
      </w:r>
      <w:r>
        <w:t xml:space="preserve">must consider these inequalities when creating websites for non-profit organizations or social enterprises focused on education or healthcare. For example, developing a mobile-friendly platform for telemedicine services that works offline or with low-bandwidth connections can significantly improve accessibility in underserved communities. This requires a deep understanding of user behavior and the technical limitations inherent to Senegal’s digital ecosystem.</w:t>
      </w:r>
    </w:p>
    <w:p>
      <w:pPr>
        <w:pStyle w:val="BodyText"/>
      </w:pPr>
      <w:r>
        <w:t xml:space="preserve">Moreover,</w:t>
      </w:r>
      <w:r>
        <w:t xml:space="preserve"> </w:t>
      </w:r>
      <w:r>
        <w:rPr>
          <w:bCs/>
          <w:b/>
        </w:rPr>
        <w:t xml:space="preserve">Senegal Dakar</w:t>
      </w:r>
      <w:r>
        <w:t xml:space="preserve">’s dynamic cultural scene provides</w:t>
      </w:r>
      <w:r>
        <w:t xml:space="preserve"> </w:t>
      </w:r>
      <w:r>
        <w:rPr>
          <w:bCs/>
          <w:b/>
        </w:rPr>
        <w:t xml:space="preserve">Web Designer</w:t>
      </w:r>
      <w:r>
        <w:t xml:space="preserve">s with opportunities to innovate through design. Local festivals, music genres like mbalax, and traditional crafts can inspire unique visual identities for websites that promote Senegalese culture internationally. A</w:t>
      </w:r>
      <w:r>
        <w:t xml:space="preserve"> </w:t>
      </w:r>
      <w:r>
        <w:rPr>
          <w:bCs/>
          <w:b/>
        </w:rPr>
        <w:t xml:space="preserve">Web Designer</w:t>
      </w:r>
      <w:r>
        <w:t xml:space="preserve"> </w:t>
      </w:r>
      <w:r>
        <w:t xml:space="preserve">might collaborate with artists or historians to create digital archives of Senegalese heritage, ensuring that the global audience perceives the country through a lens that reflects its richness and diversity. Such projects not only enhance cultural representation but also position Dakar as a leader in creative technology within Africa.</w:t>
      </w:r>
    </w:p>
    <w:p>
      <w:pPr>
        <w:pStyle w:val="BodyText"/>
      </w:pPr>
      <w:r>
        <w:t xml:space="preserve">In conclusion,</w:t>
      </w:r>
      <w:r>
        <w:t xml:space="preserve"> </w:t>
      </w:r>
      <w:r>
        <w:rPr>
          <w:bCs/>
          <w:b/>
        </w:rPr>
        <w:t xml:space="preserve">Web Designer</w:t>
      </w:r>
      <w:r>
        <w:t xml:space="preserve">s operating in</w:t>
      </w:r>
      <w:r>
        <w:t xml:space="preserve"> </w:t>
      </w:r>
      <w:r>
        <w:rPr>
          <w:bCs/>
          <w:b/>
        </w:rPr>
        <w:t xml:space="preserve">Senegal Dakar</w:t>
      </w:r>
      <w:r>
        <w:t xml:space="preserve"> </w:t>
      </w:r>
      <w:r>
        <w:t xml:space="preserve">are at the forefront of a digital revolution that has the potential to transform the nation’s socio-economic fabric. Their work demands a blend of technical expertise, cultural awareness, and a commitment to addressing local challenges through innovative design solutions. As</w:t>
      </w:r>
      <w:r>
        <w:t xml:space="preserve"> </w:t>
      </w:r>
      <w:r>
        <w:rPr>
          <w:bCs/>
          <w:b/>
        </w:rPr>
        <w:t xml:space="preserve">Abstract academic</w:t>
      </w:r>
      <w:r>
        <w:t xml:space="preserve"> </w:t>
      </w:r>
      <w:r>
        <w:t xml:space="preserve">research continues to explore this field, it is imperative for educational institutions, policymakers, and industry stakeholders in Senegal to collaborate in developing frameworks that support the growth of</w:t>
      </w:r>
      <w:r>
        <w:t xml:space="preserve"> </w:t>
      </w:r>
      <w:r>
        <w:rPr>
          <w:bCs/>
          <w:b/>
        </w:rPr>
        <w:t xml:space="preserve">Web Designer</w:t>
      </w:r>
      <w:r>
        <w:t xml:space="preserve">s who can meet the needs of a modernizing Dakar. By investing in digital education and fostering an environment that values both creativity and functionality,</w:t>
      </w:r>
      <w:r>
        <w:t xml:space="preserve"> </w:t>
      </w:r>
      <w:r>
        <w:rPr>
          <w:bCs/>
          <w:b/>
        </w:rPr>
        <w:t xml:space="preserve">Senegal Dakar</w:t>
      </w:r>
      <w:r>
        <w:t xml:space="preserve"> </w:t>
      </w:r>
      <w:r>
        <w:t xml:space="preserve">can harness the full potential of its</w:t>
      </w:r>
      <w:r>
        <w:t xml:space="preserve"> </w:t>
      </w:r>
      <w:r>
        <w:rPr>
          <w:bCs/>
          <w:b/>
        </w:rPr>
        <w:t xml:space="preserve">Web Designer</w:t>
      </w:r>
      <w:r>
        <w:t xml:space="preserve">s to drive sustainable development and global competitiveness.</w:t>
      </w:r>
    </w:p>
    <w:p>
      <w:pPr>
        <w:pStyle w:val="BodyText"/>
      </w:pPr>
      <w:r>
        <w:rPr>
          <w:iCs/>
          <w:i/>
        </w:rPr>
        <w:t xml:space="preserve">This abstract academic document highlights the interdisciplinary nature of web design in</w:t>
      </w:r>
      <w:r>
        <w:rPr>
          <w:iCs/>
          <w:i/>
        </w:rPr>
        <w:t xml:space="preserve"> </w:t>
      </w:r>
      <w:r>
        <w:rPr>
          <w:bCs/>
          <w:b/>
          <w:iCs/>
          <w:i/>
        </w:rPr>
        <w:t xml:space="preserve">Senegal Dakar</w:t>
      </w:r>
      <w:r>
        <w:rPr>
          <w:iCs/>
          <w:i/>
        </w:rPr>
        <w:t xml:space="preserve">, emphasizing its role as a catalyst for economic growth, cultural preservation, and digital inclusion. By centering the contributions of</w:t>
      </w:r>
      <w:r>
        <w:rPr>
          <w:iCs/>
          <w:i/>
        </w:rPr>
        <w:t xml:space="preserve"> </w:t>
      </w:r>
      <w:r>
        <w:rPr>
          <w:bCs/>
          <w:b/>
          <w:iCs/>
          <w:i/>
        </w:rPr>
        <w:t xml:space="preserve">Web Designer</w:t>
      </w:r>
      <w:r>
        <w:rPr>
          <w:iCs/>
          <w:i/>
        </w:rPr>
        <w:t xml:space="preserve">s within this context, it underscores the importance of aligning technical skills with local priorities to achieve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2026-05-03T14:05:05Z</dcterms:created>
  <dcterms:modified xsi:type="dcterms:W3CDTF">2026-05-03T14:05:05Z</dcterms:modified>
</cp:coreProperties>
</file>

<file path=docProps/custom.xml><?xml version="1.0" encoding="utf-8"?>
<Properties xmlns="http://schemas.openxmlformats.org/officeDocument/2006/custom-properties" xmlns:vt="http://schemas.openxmlformats.org/officeDocument/2006/docPropsVTypes"/>
</file>