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a76349718a06040949b3d25ef22f7578f2e6d7d"/>
    <w:p>
      <w:pPr>
        <w:pStyle w:val="Heading1"/>
      </w:pPr>
      <w:r>
        <w:t xml:space="preserve">Abstract Academic Document: The Role and Evolution of Web Designers in South Africa, Cape Town</w:t>
      </w:r>
    </w:p>
    <w:p>
      <w:pPr>
        <w:pStyle w:val="FirstParagraph"/>
      </w:pPr>
      <w:r>
        <w:rPr>
          <w:bCs/>
          <w:b/>
        </w:rPr>
        <w:t xml:space="preserve">Abstract:</w:t>
      </w:r>
    </w:p>
    <w:p>
      <w:pPr>
        <w:pStyle w:val="BodyText"/>
      </w:pPr>
      <w:r>
        <w:t xml:space="preserve">In the rapidly evolving digital landscape of the 21st century, the role of a</w:t>
      </w:r>
      <w:r>
        <w:t xml:space="preserve"> </w:t>
      </w:r>
      <w:r>
        <w:rPr>
          <w:bCs/>
          <w:b/>
        </w:rPr>
        <w:t xml:space="preserve">Web Designer</w:t>
      </w:r>
      <w:r>
        <w:t xml:space="preserve"> </w:t>
      </w:r>
      <w:r>
        <w:t xml:space="preserve">has become increasingly pivotal, particularly in dynamic urban centers like</w:t>
      </w:r>
      <w:r>
        <w:t xml:space="preserve"> </w:t>
      </w:r>
      <w:r>
        <w:rPr>
          <w:iCs/>
          <w:i/>
        </w:rPr>
        <w:t xml:space="preserve">South Africa Cape Town</w:t>
      </w:r>
      <w:r>
        <w:t xml:space="preserve">. This academic abstract explores the multifaceted contributions, challenges, and opportunities faced by web designers operating within the unique socio-economic and cultural context of Cape Town. As one of South Africa’s leading economic hubs, Cape Town serves as a focal point for innovation in technology, tourism, and entrepreneurship. The integration of digital platforms into both public and private sectors has intensified the demand for skilled</w:t>
      </w:r>
      <w:r>
        <w:t xml:space="preserve"> </w:t>
      </w:r>
      <w:r>
        <w:rPr>
          <w:bCs/>
          <w:b/>
        </w:rPr>
        <w:t xml:space="preserve">Web Designers</w:t>
      </w:r>
      <w:r>
        <w:t xml:space="preserve">, who must navigate a complex interplay of local traditions, global trends, and technological advancements.</w:t>
      </w:r>
    </w:p>
    <w:p>
      <w:pPr>
        <w:pStyle w:val="BodyText"/>
      </w:pPr>
      <w:r>
        <w:t xml:space="preserve">Cape Town’s position as a cosmopolitan city with diverse populations—African, European, Asian, and Middle Eastern—has shaped its digital identity. A</w:t>
      </w:r>
      <w:r>
        <w:t xml:space="preserve"> </w:t>
      </w:r>
      <w:r>
        <w:rPr>
          <w:bCs/>
          <w:b/>
        </w:rPr>
        <w:t xml:space="preserve">Web Designer</w:t>
      </w:r>
      <w:r>
        <w:t xml:space="preserve"> </w:t>
      </w:r>
      <w:r>
        <w:t xml:space="preserve">in this region must not only possess technical expertise in coding languages (e.g., HTML5, CSS3), user experience (UX) principles, and content management systems (CMS) but also demonstrate cultural sensitivity to resonate with a multilingual and multicultural audience. This duality presents both challenges and opportunities for professionals in the field. The abstract delves into how Cape Town’s unique demographic landscape influences design choices, from color schemes reflecting local art to navigation structures that accommodate users with varying levels of digital literacy.</w:t>
      </w:r>
    </w:p>
    <w:p>
      <w:pPr>
        <w:pStyle w:val="BodyText"/>
      </w:pPr>
      <w:r>
        <w:t xml:space="preserve">The rise of South Africa’s tech industry has positioned</w:t>
      </w:r>
      <w:r>
        <w:t xml:space="preserve"> </w:t>
      </w:r>
      <w:r>
        <w:rPr>
          <w:iCs/>
          <w:i/>
        </w:rPr>
        <w:t xml:space="preserve">Cape Town</w:t>
      </w:r>
      <w:r>
        <w:t xml:space="preserve"> </w:t>
      </w:r>
      <w:r>
        <w:t xml:space="preserve">as a growing epicenter for startups and innovation. According to the</w:t>
      </w:r>
      <w:r>
        <w:t xml:space="preserve"> </w:t>
      </w:r>
      <w:r>
        <w:rPr>
          <w:iCs/>
          <w:i/>
        </w:rPr>
        <w:t xml:space="preserve">TechScene Report (2023)</w:t>
      </w:r>
      <w:r>
        <w:t xml:space="preserve">, Cape Town ranks among the top cities in Africa for technology adoption, with over 75% of businesses utilizing digital platforms for operations. This surge has created a high demand for</w:t>
      </w:r>
      <w:r>
        <w:t xml:space="preserve"> </w:t>
      </w:r>
      <w:r>
        <w:rPr>
          <w:bCs/>
          <w:b/>
        </w:rPr>
        <w:t xml:space="preserve">Web Designers</w:t>
      </w:r>
      <w:r>
        <w:t xml:space="preserve"> </w:t>
      </w:r>
      <w:r>
        <w:t xml:space="preserve">who can develop responsive, mobile-friendly websites that align with both local and international standards. However, this growth also highlights a gap between the skills required by the industry and those provided by educational institutions in South Africa.</w:t>
      </w:r>
    </w:p>
    <w:p>
      <w:pPr>
        <w:pStyle w:val="BodyText"/>
      </w:pPr>
      <w:r>
        <w:t xml:space="preserve">The abstract examines key issues such as:</w:t>
      </w:r>
    </w:p>
    <w:p>
      <w:pPr>
        <w:numPr>
          <w:ilvl w:val="0"/>
          <w:numId w:val="1001"/>
        </w:numPr>
        <w:pStyle w:val="Compact"/>
      </w:pPr>
      <w:r>
        <w:rPr>
          <w:bCs/>
          <w:b/>
        </w:rPr>
        <w:t xml:space="preserve">Educational Infrastructure:</w:t>
      </w:r>
      <w:r>
        <w:t xml:space="preserve"> </w:t>
      </w:r>
      <w:r>
        <w:t xml:space="preserve">The adequacy of curricula in universities like the University of Cape Town (UCT) and the Cape Peninsula University of Technology (CPUT) in equipping graduates with industry-relevant skills.</w:t>
      </w:r>
    </w:p>
    <w:p>
      <w:pPr>
        <w:numPr>
          <w:ilvl w:val="0"/>
          <w:numId w:val="1001"/>
        </w:numPr>
        <w:pStyle w:val="Compact"/>
      </w:pPr>
      <w:r>
        <w:rPr>
          <w:bCs/>
          <w:b/>
        </w:rPr>
        <w:t xml:space="preserve">Cultural Relevance:</w:t>
      </w:r>
      <w:r>
        <w:t xml:space="preserve"> </w:t>
      </w:r>
      <w:r>
        <w:t xml:space="preserve">How</w:t>
      </w:r>
      <w:r>
        <w:t xml:space="preserve"> </w:t>
      </w:r>
      <w:r>
        <w:rPr>
          <w:iCs/>
          <w:i/>
        </w:rPr>
        <w:t xml:space="preserve">South Africa Cape Town</w:t>
      </w:r>
      <w:r>
        <w:t xml:space="preserve">-based</w:t>
      </w:r>
      <w:r>
        <w:t xml:space="preserve"> </w:t>
      </w:r>
      <w:r>
        <w:rPr>
          <w:bCs/>
          <w:b/>
        </w:rPr>
        <w:t xml:space="preserve">Web Designers</w:t>
      </w:r>
      <w:r>
        <w:t xml:space="preserve"> </w:t>
      </w:r>
      <w:r>
        <w:t xml:space="preserve">incorporate indigenous design elements, such as patterns from Khoisan beadwork or traditional Xhosa motifs, into modern digital interfaces.</w:t>
      </w:r>
    </w:p>
    <w:p>
      <w:pPr>
        <w:numPr>
          <w:ilvl w:val="0"/>
          <w:numId w:val="1001"/>
        </w:numPr>
        <w:pStyle w:val="Compact"/>
      </w:pPr>
      <w:r>
        <w:rPr>
          <w:bCs/>
          <w:b/>
        </w:rPr>
        <w:t xml:space="preserve">Economic Challenges:</w:t>
      </w:r>
      <w:r>
        <w:t xml:space="preserve"> </w:t>
      </w:r>
      <w:r>
        <w:t xml:space="preserve">The impact of fluctuating exchange rates and limited funding on small-scale web design studios in Cape Town.</w:t>
      </w:r>
    </w:p>
    <w:p>
      <w:pPr>
        <w:numPr>
          <w:ilvl w:val="0"/>
          <w:numId w:val="1001"/>
        </w:numPr>
        <w:pStyle w:val="Compact"/>
      </w:pPr>
      <w:r>
        <w:rPr>
          <w:bCs/>
          <w:b/>
        </w:rPr>
        <w:t xml:space="preserve">Tech Innovation:</w:t>
      </w:r>
      <w:r>
        <w:t xml:space="preserve"> </w:t>
      </w:r>
      <w:r>
        <w:t xml:space="preserve">The role of emerging technologies like artificial intelligence (AI) and augmented reality (AR) in reshaping the responsibilities of a</w:t>
      </w:r>
      <w:r>
        <w:t xml:space="preserve"> </w:t>
      </w:r>
      <w:r>
        <w:rPr>
          <w:bCs/>
          <w:b/>
        </w:rPr>
        <w:t xml:space="preserve">Web Designer</w:t>
      </w:r>
      <w:r>
        <w:t xml:space="preserve">.</w:t>
      </w:r>
    </w:p>
    <w:p>
      <w:pPr>
        <w:pStyle w:val="FirstParagraph"/>
      </w:pPr>
      <w:r>
        <w:t xml:space="preserve">A critical analysis is conducted on how global trends, such as the shift toward voice search optimization and e-commerce integration, influence local design practices. For instance,</w:t>
      </w:r>
      <w:r>
        <w:t xml:space="preserve"> </w:t>
      </w:r>
      <w:r>
        <w:rPr>
          <w:iCs/>
          <w:i/>
        </w:rPr>
        <w:t xml:space="preserve">Cape Town</w:t>
      </w:r>
      <w:r>
        <w:t xml:space="preserve">-based businesses are increasingly requiring web designers to implement multilingual support (e.g., Afrikaans and Zulu) alongside English to cater to a broader audience. This necessitates not only technical adaptability but also an understanding of linguistic nuances that affect user experience.</w:t>
      </w:r>
    </w:p>
    <w:p>
      <w:pPr>
        <w:pStyle w:val="BodyText"/>
      </w:pPr>
      <w:r>
        <w:t xml:space="preserve">Furthermore, the abstract addresses the challenges posed by digital inequality in South Africa. While Cape Town benefits from relatively high internet penetration compared to other regions, disparities persist within the city itself.</w:t>
      </w:r>
      <w:r>
        <w:t xml:space="preserve"> </w:t>
      </w:r>
      <w:r>
        <w:rPr>
          <w:bCs/>
          <w:b/>
        </w:rPr>
        <w:t xml:space="preserve">Web Designers</w:t>
      </w:r>
      <w:r>
        <w:t xml:space="preserve"> </w:t>
      </w:r>
      <w:r>
        <w:t xml:space="preserve">must consider accessibility features—such as screen-reader compatibility and low-bandwidth optimization—to ensure inclusivity for users across socio-economic strata. This aligns with the objectives of initiatives like South Africa’s National Development Plan (NDP 2030), which emphasizes equitable access to technology.</w:t>
      </w:r>
    </w:p>
    <w:p>
      <w:pPr>
        <w:pStyle w:val="BodyText"/>
      </w:pPr>
      <w:r>
        <w:t xml:space="preserve">The role of</w:t>
      </w:r>
      <w:r>
        <w:t xml:space="preserve"> </w:t>
      </w:r>
      <w:r>
        <w:rPr>
          <w:bCs/>
          <w:b/>
        </w:rPr>
        <w:t xml:space="preserve">Web Designers</w:t>
      </w:r>
      <w:r>
        <w:t xml:space="preserve"> </w:t>
      </w:r>
      <w:r>
        <w:t xml:space="preserve">extends beyond aesthetics and functionality; they are also tasked with promoting Cape Town as a tourist destination through visually compelling websites that showcase its natural beauty, cultural heritage, and economic potential. This includes designing interactive maps for Table Mountain, virtual tours of Robben Island, or e-commerce platforms for local artisans selling crafts online.</w:t>
      </w:r>
    </w:p>
    <w:p>
      <w:pPr>
        <w:pStyle w:val="BodyText"/>
      </w:pPr>
      <w:r>
        <w:t xml:space="preserve">In conclusion, this academic abstract underscores the importance of adapting global</w:t>
      </w:r>
      <w:r>
        <w:t xml:space="preserve"> </w:t>
      </w:r>
      <w:r>
        <w:rPr>
          <w:bCs/>
          <w:b/>
        </w:rPr>
        <w:t xml:space="preserve">Web Design</w:t>
      </w:r>
      <w:r>
        <w:t xml:space="preserve"> </w:t>
      </w:r>
      <w:r>
        <w:t xml:space="preserve">practices to the specificities of</w:t>
      </w:r>
      <w:r>
        <w:t xml:space="preserve"> </w:t>
      </w:r>
      <w:r>
        <w:rPr>
          <w:iCs/>
          <w:i/>
        </w:rPr>
        <w:t xml:space="preserve">South Africa Cape Town</w:t>
      </w:r>
      <w:r>
        <w:t xml:space="preserve">. It highlights the need for continuous professional development among</w:t>
      </w:r>
      <w:r>
        <w:t xml:space="preserve"> </w:t>
      </w:r>
      <w:r>
        <w:rPr>
          <w:bCs/>
          <w:b/>
        </w:rPr>
        <w:t xml:space="preserve">Web Designers</w:t>
      </w:r>
      <w:r>
        <w:t xml:space="preserve">, collaboration between educational institutions and industry stakeholders, and policy frameworks that support digital innovation. As Cape Town continues to emerge as a technology leader in Africa, the contributions of skilled</w:t>
      </w:r>
      <w:r>
        <w:t xml:space="preserve"> </w:t>
      </w:r>
      <w:r>
        <w:rPr>
          <w:bCs/>
          <w:b/>
        </w:rPr>
        <w:t xml:space="preserve">Web Designers</w:t>
      </w:r>
      <w:r>
        <w:t xml:space="preserve"> </w:t>
      </w:r>
      <w:r>
        <w:t xml:space="preserve">will be instrumental in shaping its digital future.</w:t>
      </w:r>
    </w:p>
    <w:p>
      <w:pPr>
        <w:pStyle w:val="BodyText"/>
      </w:pPr>
      <w:r>
        <w:rPr>
          <w:iCs/>
          <w:i/>
        </w:rPr>
        <w:t xml:space="preserve">Note: This abstract serves as a preliminary overview for further academic research on the intersection of web design and regional development in South Africa’s Western Cape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South Africa Cape Town</dc:title>
  <dc:creator/>
  <cp:keywords/>
  <dcterms:created xsi:type="dcterms:W3CDTF">2026-07-21T15:23:08Z</dcterms:created>
  <dcterms:modified xsi:type="dcterms:W3CDTF">2026-07-21T15:23:08Z</dcterms:modified>
</cp:coreProperties>
</file>

<file path=docProps/custom.xml><?xml version="1.0" encoding="utf-8"?>
<Properties xmlns="http://schemas.openxmlformats.org/officeDocument/2006/custom-properties" xmlns:vt="http://schemas.openxmlformats.org/officeDocument/2006/docPropsVTypes"/>
</file>