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Web</w:t>
      </w:r>
      <w:r>
        <w:t xml:space="preserve"> </w:t>
      </w:r>
      <w:r>
        <w:t xml:space="preserve">Designer</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5" w:name="X4aca17b0c52ae9a54ef364efbcfe935a2d526f7"/>
    <w:p>
      <w:pPr>
        <w:pStyle w:val="Heading1"/>
      </w:pPr>
      <w:r>
        <w:t xml:space="preserve">Abstract Academic Document: The Role and Evolution of the Web Designer in South Korea, Seoul</w:t>
      </w:r>
    </w:p>
    <w:p>
      <w:pPr>
        <w:pStyle w:val="FirstParagraph"/>
      </w:pPr>
      <w:r>
        <w:rPr>
          <w:bCs/>
          <w:b/>
        </w:rPr>
        <w:t xml:space="preserve">Abstract:</w:t>
      </w:r>
    </w:p>
    <w:p>
      <w:pPr>
        <w:pStyle w:val="BodyText"/>
      </w:pPr>
      <w:r>
        <w:t xml:space="preserve">The role of a web designer has undergone significant transformation in the digital age, particularly within regions characterized by rapid technological advancement and global connectivity. This academic abstract explores the unique context of the Web Designer profession in South Korea, with a specific focus on Seoul—the capital city that serves as both a cultural and technological hub. As one of the most technologically advanced cities globally, Seoul has emerged as a focal point for innovation in digital design, driven by its robust IT infrastructure, high internet penetration rates, and a thriving ecosystem of tech startups and multinational corporations. The Web Designer in this context is not merely a creator of visual interfaces but an interdisciplinary professional who integrates aesthetics, usability principles, and cultural nuances to meet the demands of both local and international markets.</w:t>
      </w:r>
    </w:p>
    <w:bookmarkStart w:id="20" w:name="X5da98d96849c818ba80fa681eb950b0416f2ea4"/>
    <w:p>
      <w:pPr>
        <w:pStyle w:val="Heading2"/>
      </w:pPr>
      <w:r>
        <w:t xml:space="preserve">Technological Landscape: Seoul as a Digital Innovation Epicenter</w:t>
      </w:r>
    </w:p>
    <w:p>
      <w:pPr>
        <w:pStyle w:val="FirstParagraph"/>
      </w:pPr>
      <w:r>
        <w:t xml:space="preserve">South Korea's reputation as a leader in digital technology is well-documented. With Seoul at the forefront of this innovation, web designers operating in the region are immersed in an environment that prioritizes cutting-edge technologies such as artificial intelligence (AI), virtual reality (VR), augmented reality (AR), and responsive design frameworks. The city's infrastructure supports high-speed internet connectivity, enabling seamless collaboration between designers, developers, and stakeholders across global time zones. Furthermore, the government’s investment in digital transformation initiatives has created a fertile ground for web designers to experiment with emerging tools like generative design algorithms and blockchain-based interactive platforms.</w:t>
      </w:r>
    </w:p>
    <w:p>
      <w:pPr>
        <w:pStyle w:val="BodyText"/>
      </w:pPr>
      <w:r>
        <w:t xml:space="preserve">The Web Designer in Seoul must navigate this dynamic landscape by staying abreast of trends such as minimalism, micro-interactions, and inclusive design principles. The integration of Korean cultural elements—such as hanbok-inspired color palettes, traditional typography adaptations, or content tailored to local user behavior—demands a nuanced understanding of both global design standards and regional specificity. This dual focus ensures that digital products not only meet international expectations but also resonate with South Korea's diverse population.</w:t>
      </w:r>
    </w:p>
    <w:bookmarkEnd w:id="20"/>
    <w:bookmarkStart w:id="21" w:name="X71c1e3ae7b450a6282b85c4cf93d0c30d9884b3"/>
    <w:p>
      <w:pPr>
        <w:pStyle w:val="Heading2"/>
      </w:pPr>
      <w:r>
        <w:t xml:space="preserve">Cultural Considerations: Balancing Tradition and Modernity</w:t>
      </w:r>
    </w:p>
    <w:p>
      <w:pPr>
        <w:pStyle w:val="FirstParagraph"/>
      </w:pPr>
      <w:r>
        <w:t xml:space="preserve">South Korea’s rich cultural heritage, combined with its forward-thinking approach to technology, presents a unique challenge for web designers. In Seoul, the Web Designer must harmonize traditional aesthetics with contemporary user experience (UX) principles. For instance, the use of vibrant colors and asymmetrical layouts often seen in Korean visual arts can be adapted to digital interfaces while maintaining functionality and accessibility standards. Additionally, the importance of social harmony in Korean culture influences design choices related to color symbolism, spatial hierarchy, and user interaction flows.</w:t>
      </w:r>
    </w:p>
    <w:p>
      <w:pPr>
        <w:pStyle w:val="BodyText"/>
      </w:pPr>
      <w:r>
        <w:t xml:space="preserve">The rise of K-pop, K-dramas, and other cultural exports has also created a global demand for web content that reflects South Korea’s identity. Web designers in Seoul are tasked with creating digital experiences that cater to international audiences while preserving the essence of Korean culture. This requires a deep understanding of cross-cultural communication strategies and the ability to translate cultural nuances into visual and interactive elements.</w:t>
      </w:r>
    </w:p>
    <w:bookmarkEnd w:id="21"/>
    <w:bookmarkStart w:id="22" w:name="X88ee3e9ee956ac1873687c6b0177b3205cd717d"/>
    <w:p>
      <w:pPr>
        <w:pStyle w:val="Heading2"/>
      </w:pPr>
      <w:r>
        <w:t xml:space="preserve">Economic Impact: The Web Designer as a Key Player in Seoul's Digital Economy</w:t>
      </w:r>
    </w:p>
    <w:p>
      <w:pPr>
        <w:pStyle w:val="FirstParagraph"/>
      </w:pPr>
      <w:r>
        <w:t xml:space="preserve">The digital economy in Seoul is one of the most vibrant in Asia, with web design playing a pivotal role in driving innovation across sectors such as e-commerce, fintech, and entertainment. Web designers are integral to the success of startups and established companies alike, contributing to brand identity development, user engagement strategies, and online revenue generation. The demand for skilled Web Designers in Seoul has surged due to the city’s status as a global hub for technology-driven industries.</w:t>
      </w:r>
    </w:p>
    <w:p>
      <w:pPr>
        <w:pStyle w:val="BodyText"/>
      </w:pPr>
      <w:r>
        <w:t xml:space="preserve">Educational institutions in South Korea have responded to this demand by offering specialized programs in web design, digital media, and UX/UI development. However, the rapid evolution of technology necessitates continuous professional development for Web Designers to remain competitive. This includes mastering tools like Figma, Adobe XD, and JavaScript frameworks while staying informed about emerging trends such as voice-activated interfaces and immersive web experiences.</w:t>
      </w:r>
    </w:p>
    <w:bookmarkEnd w:id="22"/>
    <w:bookmarkStart w:id="23" w:name="X6df9eef0d128206d9f015a33c960fdec7a3c52e"/>
    <w:p>
      <w:pPr>
        <w:pStyle w:val="Heading2"/>
      </w:pPr>
      <w:r>
        <w:t xml:space="preserve">Challenges and Opportunities: Navigating a Competitive Market</w:t>
      </w:r>
    </w:p>
    <w:p>
      <w:pPr>
        <w:pStyle w:val="FirstParagraph"/>
      </w:pPr>
      <w:r>
        <w:t xml:space="preserve">While the opportunities for Web Designers in Seoul are vast, the profession is not without challenges. The city’s highly competitive job market requires designers to distinguish themselves through creativity, technical expertise, and adaptability. Additionally, the fast-paced nature of South Korea’s digital landscape demands that Web Designers work efficiently under tight deadlines while maintaining high-quality standards.</w:t>
      </w:r>
    </w:p>
    <w:p>
      <w:pPr>
        <w:pStyle w:val="BodyText"/>
      </w:pPr>
      <w:r>
        <w:t xml:space="preserve">Another challenge lies in balancing the expectations of local clients with global design trends. For example, Korean users often prioritize functionality over aesthetics, whereas international audiences may place greater emphasis on visual appeal. Web designers must navigate these conflicting priorities to create interfaces that are both culturally relevant and universally accessible.</w:t>
      </w:r>
    </w:p>
    <w:p>
      <w:pPr>
        <w:pStyle w:val="BodyText"/>
      </w:pPr>
      <w:r>
        <w:t xml:space="preserve">Despite these challenges, the opportunities for growth and innovation in Seoul’s web design sector are unparalleled. The city’s investment in smart city initiatives, digital marketing campaigns, and e-commerce platforms ensures a steady stream of projects for Web Designers. Moreover, collaborations with international firms provide exposure to global best practices and foster cross-cultural learning experiences.</w:t>
      </w:r>
    </w:p>
    <w:bookmarkEnd w:id="23"/>
    <w:bookmarkStart w:id="24" w:name="X2963666ccbf760c5a0cba92f072a7cc845f92d2"/>
    <w:p>
      <w:pPr>
        <w:pStyle w:val="Heading2"/>
      </w:pPr>
      <w:r>
        <w:t xml:space="preserve">Conclusion: The Future of the Web Designer in Seoul</w:t>
      </w:r>
    </w:p>
    <w:p>
      <w:pPr>
        <w:pStyle w:val="FirstParagraph"/>
      </w:pPr>
      <w:r>
        <w:t xml:space="preserve">In conclusion, the Web Designer in South Korea’s Seoul is a multifaceted professional who bridges technological innovation, cultural sensitivity, and economic growth. As the city continues to solidify its position as a global leader in digital technology, the role of the Web Designer will become even more critical. Future research should focus on how emerging technologies and shifting user behaviors will influence design paradigms in this dynamic environment. For students and practitioners entering this field, understanding both the technical and cultural dimensions of web design in Seoul is essential to thriving in one of the world’s most competitive digital ecosystems.</w:t>
      </w:r>
    </w:p>
    <w:p>
      <w:pPr>
        <w:pStyle w:val="BodyText"/>
      </w:pPr>
      <w:r>
        <w:t xml:space="preserve">This academic abstract underscores the significance of contextualizing Web Designer roles within specific regions like South Korea’s Seoul, where local culture, technological advancements, and economic drivers converge to shape a unique professional landscape.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Web Designer in South Korea Seoul</dc:title>
  <dc:creator/>
  <dc:language>en</dc:language>
  <cp:keywords/>
  <dcterms:created xsi:type="dcterms:W3CDTF">2026-07-23T03:18:08Z</dcterms:created>
  <dcterms:modified xsi:type="dcterms:W3CDTF">2026-07-23T03:18:08Z</dcterms:modified>
</cp:coreProperties>
</file>

<file path=docProps/custom.xml><?xml version="1.0" encoding="utf-8"?>
<Properties xmlns="http://schemas.openxmlformats.org/officeDocument/2006/custom-properties" xmlns:vt="http://schemas.openxmlformats.org/officeDocument/2006/docPropsVTypes"/>
</file>